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FCED4" w14:textId="6BDB7F08" w:rsidR="0050676A" w:rsidRDefault="00C4464B" w:rsidP="004E75F7">
      <w:pPr>
        <w:pStyle w:val="Heading1"/>
      </w:pPr>
      <w:r>
        <w:t xml:space="preserve">MS </w:t>
      </w:r>
      <w:r w:rsidR="00737368">
        <w:t>Excel</w:t>
      </w:r>
      <w:r w:rsidR="00737368">
        <w:rPr>
          <w:spacing w:val="-18"/>
        </w:rPr>
        <w:t xml:space="preserve"> </w:t>
      </w:r>
      <w:r w:rsidR="00737368">
        <w:t>Accessibility</w:t>
      </w:r>
      <w:r w:rsidR="00737368">
        <w:rPr>
          <w:spacing w:val="-22"/>
        </w:rPr>
        <w:t xml:space="preserve"> </w:t>
      </w:r>
      <w:r w:rsidR="001B6509">
        <w:t>Checklist</w:t>
      </w:r>
      <w:r w:rsidR="00DF1581">
        <w:t xml:space="preserve"> for </w:t>
      </w:r>
      <w:r w:rsidR="00E67A00">
        <w:t>Mac</w:t>
      </w:r>
    </w:p>
    <w:p w14:paraId="6AFBB5B5" w14:textId="1D1C1768" w:rsidR="006D6DBA" w:rsidRDefault="00B10A7C" w:rsidP="00C5127B">
      <w:pPr>
        <w:rPr>
          <w:rStyle w:val="ui-provider"/>
          <w:rFonts w:asciiTheme="minorHAnsi" w:hAnsiTheme="minorHAnsi" w:cstheme="minorHAnsi"/>
          <w:sz w:val="24"/>
          <w:szCs w:val="24"/>
        </w:rPr>
      </w:pPr>
      <w:r w:rsidRPr="00DE1140">
        <w:rPr>
          <w:rStyle w:val="ui-provider"/>
          <w:rFonts w:asciiTheme="minorHAnsi" w:hAnsiTheme="minorHAnsi" w:cstheme="minorHAnsi"/>
          <w:sz w:val="24"/>
          <w:szCs w:val="24"/>
        </w:rPr>
        <w:t xml:space="preserve">For general accessible document design guidelines, see the </w:t>
      </w:r>
      <w:hyperlink r:id="rId7" w:history="1">
        <w:r w:rsidR="003A0AA8" w:rsidRPr="00DE1140">
          <w:rPr>
            <w:rStyle w:val="Hyperlink"/>
            <w:rFonts w:cstheme="minorHAnsi"/>
            <w:sz w:val="24"/>
            <w:szCs w:val="24"/>
          </w:rPr>
          <w:t>Accessibility Document Design Fundamentals</w:t>
        </w:r>
      </w:hyperlink>
      <w:r w:rsidRPr="00DE1140">
        <w:rPr>
          <w:rStyle w:val="ui-provider"/>
          <w:rFonts w:asciiTheme="minorHAnsi" w:hAnsiTheme="minorHAnsi" w:cstheme="minorHAnsi"/>
          <w:sz w:val="24"/>
          <w:szCs w:val="24"/>
        </w:rPr>
        <w:t>.</w:t>
      </w:r>
    </w:p>
    <w:p w14:paraId="3305A314" w14:textId="6017C9E9" w:rsidR="00F308C2" w:rsidRPr="00F308C2" w:rsidRDefault="00F308C2" w:rsidP="00F308C2">
      <w:pPr>
        <w:rPr>
          <w:rStyle w:val="ui-provider"/>
          <w:sz w:val="24"/>
          <w:szCs w:val="24"/>
        </w:rPr>
      </w:pPr>
      <w:r w:rsidRPr="00362A6A">
        <w:rPr>
          <w:rStyle w:val="ui-provider"/>
          <w:rFonts w:cstheme="minorHAnsi"/>
          <w:sz w:val="24"/>
          <w:szCs w:val="24"/>
        </w:rPr>
        <w:t xml:space="preserve">For </w:t>
      </w:r>
      <w:r w:rsidR="00B046E8" w:rsidRPr="00362A6A">
        <w:rPr>
          <w:rStyle w:val="ui-provider"/>
          <w:rFonts w:cstheme="minorHAnsi"/>
          <w:sz w:val="24"/>
          <w:szCs w:val="24"/>
        </w:rPr>
        <w:t>PC</w:t>
      </w:r>
      <w:r w:rsidRPr="00362A6A">
        <w:rPr>
          <w:rStyle w:val="ui-provider"/>
          <w:rFonts w:cstheme="minorHAnsi"/>
          <w:sz w:val="24"/>
          <w:szCs w:val="24"/>
        </w:rPr>
        <w:t xml:space="preserve"> instructions, see the </w:t>
      </w:r>
      <w:hyperlink r:id="rId8" w:history="1">
        <w:r w:rsidRPr="00362A6A">
          <w:rPr>
            <w:rStyle w:val="Hyperlink"/>
            <w:rFonts w:cstheme="minorHAnsi"/>
            <w:sz w:val="24"/>
            <w:szCs w:val="24"/>
          </w:rPr>
          <w:t>MS Excel Accessibility Checklist (</w:t>
        </w:r>
        <w:r w:rsidR="00B046E8" w:rsidRPr="00362A6A">
          <w:rPr>
            <w:rStyle w:val="Hyperlink"/>
            <w:rFonts w:cstheme="minorHAnsi"/>
            <w:sz w:val="24"/>
            <w:szCs w:val="24"/>
          </w:rPr>
          <w:t>PC</w:t>
        </w:r>
        <w:r w:rsidRPr="00362A6A">
          <w:rPr>
            <w:rStyle w:val="Hyperlink"/>
            <w:rFonts w:cstheme="minorHAnsi"/>
            <w:sz w:val="24"/>
            <w:szCs w:val="24"/>
          </w:rPr>
          <w:t>)</w:t>
        </w:r>
      </w:hyperlink>
      <w:r w:rsidRPr="00362A6A">
        <w:rPr>
          <w:rStyle w:val="ui-provider"/>
          <w:rFonts w:cstheme="minorHAnsi"/>
          <w:sz w:val="24"/>
          <w:szCs w:val="24"/>
        </w:rPr>
        <w:t>.</w:t>
      </w:r>
    </w:p>
    <w:p w14:paraId="0E77D0DA" w14:textId="77777777" w:rsidR="00A034C8" w:rsidRPr="00DE1140" w:rsidRDefault="00A034C8" w:rsidP="00C5127B">
      <w:pPr>
        <w:rPr>
          <w:rStyle w:val="ui-provider"/>
          <w:sz w:val="24"/>
          <w:szCs w:val="24"/>
        </w:rPr>
      </w:pPr>
    </w:p>
    <w:p w14:paraId="388B3EE6" w14:textId="018734B4" w:rsidR="00A034C8" w:rsidRPr="00DE1140" w:rsidRDefault="00A034C8" w:rsidP="00C5127B">
      <w:pPr>
        <w:rPr>
          <w:rFonts w:ascii="Aptos" w:eastAsiaTheme="minorHAnsi" w:hAnsi="Aptos" w:cs="Aptos"/>
          <w:sz w:val="24"/>
          <w:szCs w:val="24"/>
        </w:rPr>
      </w:pPr>
      <w:r w:rsidRPr="00DE1140">
        <w:rPr>
          <w:sz w:val="24"/>
          <w:szCs w:val="24"/>
        </w:rPr>
        <w:t>*</w:t>
      </w:r>
      <w:r w:rsidRPr="00DE1140">
        <w:rPr>
          <w:rStyle w:val="Strong"/>
          <w:color w:val="0E101A"/>
          <w:sz w:val="24"/>
          <w:szCs w:val="24"/>
        </w:rPr>
        <w:t>Note</w:t>
      </w:r>
      <w:r w:rsidRPr="00DE1140">
        <w:rPr>
          <w:sz w:val="24"/>
          <w:szCs w:val="24"/>
        </w:rPr>
        <w:t xml:space="preserve">: For accessibility support and features, please use the </w:t>
      </w:r>
      <w:r w:rsidRPr="00DE1140">
        <w:rPr>
          <w:b/>
          <w:bCs/>
          <w:sz w:val="24"/>
          <w:szCs w:val="24"/>
        </w:rPr>
        <w:t>MS 365 desktop version</w:t>
      </w:r>
      <w:r w:rsidRPr="00DE1140">
        <w:rPr>
          <w:sz w:val="24"/>
          <w:szCs w:val="24"/>
        </w:rPr>
        <w:t xml:space="preserve"> or </w:t>
      </w:r>
      <w:r w:rsidRPr="00DE1140">
        <w:rPr>
          <w:b/>
          <w:bCs/>
          <w:sz w:val="24"/>
          <w:szCs w:val="24"/>
        </w:rPr>
        <w:t>older MS</w:t>
      </w:r>
      <w:r w:rsidR="006604A2" w:rsidRPr="00DE1140">
        <w:rPr>
          <w:b/>
          <w:bCs/>
          <w:sz w:val="24"/>
          <w:szCs w:val="24"/>
        </w:rPr>
        <w:t xml:space="preserve"> versions</w:t>
      </w:r>
      <w:r w:rsidR="00C4464B" w:rsidRPr="00DE1140">
        <w:rPr>
          <w:sz w:val="24"/>
          <w:szCs w:val="24"/>
        </w:rPr>
        <w:t xml:space="preserve">. </w:t>
      </w:r>
      <w:r w:rsidRPr="00DE1140">
        <w:rPr>
          <w:sz w:val="24"/>
          <w:szCs w:val="24"/>
        </w:rPr>
        <w:t>The online version of 365 lacks any such support or features.</w:t>
      </w:r>
    </w:p>
    <w:p w14:paraId="1F7E8CD6" w14:textId="72D6A8DD" w:rsidR="0050676A" w:rsidRPr="001B6509" w:rsidRDefault="00000000" w:rsidP="001B6509">
      <w:pPr>
        <w:pStyle w:val="Heading2"/>
      </w:pPr>
      <w:sdt>
        <w:sdtPr>
          <w:id w:val="1224106438"/>
          <w14:checkbox>
            <w14:checked w14:val="0"/>
            <w14:checkedState w14:val="2612" w14:font="MS Gothic"/>
            <w14:uncheckedState w14:val="2610" w14:font="MS Gothic"/>
          </w14:checkbox>
        </w:sdtPr>
        <w:sdtContent>
          <w:r w:rsidR="00A140A8">
            <w:rPr>
              <w:rFonts w:ascii="MS Gothic" w:eastAsia="MS Gothic" w:hAnsi="MS Gothic" w:hint="eastAsia"/>
            </w:rPr>
            <w:t>☐</w:t>
          </w:r>
        </w:sdtContent>
      </w:sdt>
      <w:bookmarkStart w:id="0" w:name="_Hlk176351663"/>
      <w:r w:rsidR="00737368" w:rsidRPr="001B6509">
        <w:t>Use Table Titles and Avoid Blank Rows and Columns</w:t>
      </w:r>
    </w:p>
    <w:p w14:paraId="6B38992B" w14:textId="77777777" w:rsid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One widespread mistake is leaving column or row A blank (because it makes it look like a margin).</w:t>
      </w:r>
    </w:p>
    <w:p w14:paraId="490C524D" w14:textId="77777777" w:rsidR="00EF01C8" w:rsidRPr="00C934EC" w:rsidRDefault="00EF01C8" w:rsidP="00EF01C8">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 xml:space="preserve">Place the table title (aka caption) in the first </w:t>
      </w:r>
      <w:r>
        <w:rPr>
          <w:rFonts w:asciiTheme="minorHAnsi" w:eastAsia="Times New Roman" w:hAnsiTheme="minorHAnsi" w:cstheme="minorHAnsi"/>
          <w:color w:val="0E101A"/>
          <w:sz w:val="24"/>
          <w:szCs w:val="24"/>
        </w:rPr>
        <w:t xml:space="preserve">cell in the row </w:t>
      </w:r>
      <w:r w:rsidRPr="00C934EC">
        <w:rPr>
          <w:rFonts w:asciiTheme="minorHAnsi" w:eastAsia="Times New Roman" w:hAnsiTheme="minorHAnsi" w:cstheme="minorHAnsi"/>
          <w:color w:val="0E101A"/>
          <w:sz w:val="24"/>
          <w:szCs w:val="24"/>
        </w:rPr>
        <w:t>so screen readers can find it easily. Select the </w:t>
      </w:r>
      <w:r w:rsidRPr="00C934EC">
        <w:rPr>
          <w:rFonts w:asciiTheme="minorHAnsi" w:eastAsia="Times New Roman" w:hAnsiTheme="minorHAnsi" w:cstheme="minorHAnsi"/>
          <w:b/>
          <w:bCs/>
          <w:color w:val="0E101A"/>
          <w:sz w:val="24"/>
          <w:szCs w:val="24"/>
        </w:rPr>
        <w:t>Home </w:t>
      </w:r>
      <w:r w:rsidRPr="00C934EC">
        <w:rPr>
          <w:rFonts w:asciiTheme="minorHAnsi" w:eastAsia="Times New Roman" w:hAnsiTheme="minorHAnsi" w:cstheme="minorHAnsi"/>
          <w:color w:val="0E101A"/>
          <w:sz w:val="24"/>
          <w:szCs w:val="24"/>
        </w:rPr>
        <w:t>tab, go to the</w:t>
      </w:r>
      <w:r w:rsidRPr="00C934EC">
        <w:rPr>
          <w:rFonts w:asciiTheme="minorHAnsi" w:eastAsia="Times New Roman" w:hAnsiTheme="minorHAnsi" w:cstheme="minorHAnsi"/>
          <w:b/>
          <w:bCs/>
          <w:color w:val="0E101A"/>
          <w:sz w:val="24"/>
          <w:szCs w:val="24"/>
        </w:rPr>
        <w:t xml:space="preserve"> Alignment</w:t>
      </w:r>
      <w:r w:rsidRPr="00C934EC">
        <w:rPr>
          <w:rFonts w:asciiTheme="minorHAnsi" w:eastAsia="Times New Roman" w:hAnsiTheme="minorHAnsi" w:cstheme="minorHAnsi"/>
          <w:color w:val="0E101A"/>
          <w:sz w:val="24"/>
          <w:szCs w:val="24"/>
        </w:rPr>
        <w:t xml:space="preserve"> group, select </w:t>
      </w:r>
      <w:r w:rsidRPr="00C934EC">
        <w:rPr>
          <w:rFonts w:asciiTheme="minorHAnsi" w:eastAsia="Times New Roman" w:hAnsiTheme="minorHAnsi" w:cstheme="minorHAnsi"/>
          <w:b/>
          <w:bCs/>
          <w:color w:val="0E101A"/>
          <w:sz w:val="24"/>
          <w:szCs w:val="24"/>
        </w:rPr>
        <w:t>Merge &amp; Center</w:t>
      </w:r>
      <w:r w:rsidRPr="00C934EC">
        <w:rPr>
          <w:rFonts w:asciiTheme="minorHAnsi" w:eastAsia="Times New Roman" w:hAnsiTheme="minorHAnsi" w:cstheme="minorHAnsi"/>
          <w:color w:val="0E101A"/>
          <w:sz w:val="24"/>
          <w:szCs w:val="24"/>
        </w:rPr>
        <w:t xml:space="preserve"> to merge cells, and center the title.</w:t>
      </w:r>
    </w:p>
    <w:p w14:paraId="1C0331A5" w14:textId="7B2D5CE5" w:rsidR="00CA6907" w:rsidRPr="00C934EC" w:rsidRDefault="00CA6907" w:rsidP="00FC3651">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 xml:space="preserve">The title rests in a separate, merged row </w:t>
      </w:r>
      <w:r w:rsidRPr="00C934EC">
        <w:rPr>
          <w:rFonts w:asciiTheme="minorHAnsi" w:eastAsia="Times New Roman" w:hAnsiTheme="minorHAnsi" w:cstheme="minorHAnsi"/>
          <w:b/>
          <w:bCs/>
          <w:color w:val="0E101A"/>
          <w:sz w:val="24"/>
          <w:szCs w:val="24"/>
        </w:rPr>
        <w:t>before</w:t>
      </w:r>
      <w:r w:rsidRPr="00C934EC">
        <w:rPr>
          <w:rFonts w:asciiTheme="minorHAnsi" w:eastAsia="Times New Roman" w:hAnsiTheme="minorHAnsi" w:cstheme="minorHAnsi"/>
          <w:color w:val="0E101A"/>
          <w:sz w:val="24"/>
          <w:szCs w:val="24"/>
        </w:rPr>
        <w:t xml:space="preserve"> the table. Do </w:t>
      </w:r>
      <w:r w:rsidRPr="00C934EC">
        <w:rPr>
          <w:rFonts w:asciiTheme="minorHAnsi" w:eastAsia="Times New Roman" w:hAnsiTheme="minorHAnsi" w:cstheme="minorHAnsi"/>
          <w:b/>
          <w:bCs/>
          <w:color w:val="0E101A"/>
          <w:sz w:val="24"/>
          <w:szCs w:val="24"/>
        </w:rPr>
        <w:t>not</w:t>
      </w:r>
      <w:r w:rsidRPr="00C934EC">
        <w:rPr>
          <w:rFonts w:asciiTheme="minorHAnsi" w:eastAsia="Times New Roman" w:hAnsiTheme="minorHAnsi" w:cstheme="minorHAnsi"/>
          <w:color w:val="0E101A"/>
          <w:sz w:val="24"/>
          <w:szCs w:val="24"/>
        </w:rPr>
        <w:t xml:space="preserve"> include the title within the table.</w:t>
      </w:r>
    </w:p>
    <w:p w14:paraId="7236EC1B" w14:textId="77777777" w:rsidR="00FC3651" w:rsidRPr="00C934EC"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 xml:space="preserve">It's OK to have </w:t>
      </w:r>
      <w:r w:rsidRPr="00C934EC">
        <w:rPr>
          <w:rFonts w:asciiTheme="minorHAnsi" w:eastAsia="Times New Roman" w:hAnsiTheme="minorHAnsi" w:cstheme="minorHAnsi"/>
          <w:b/>
          <w:bCs/>
          <w:color w:val="0E101A"/>
          <w:sz w:val="24"/>
          <w:szCs w:val="24"/>
        </w:rPr>
        <w:t>merged cells in titles</w:t>
      </w:r>
      <w:r w:rsidRPr="00C934EC">
        <w:rPr>
          <w:rFonts w:asciiTheme="minorHAnsi" w:eastAsia="Times New Roman" w:hAnsiTheme="minorHAnsi" w:cstheme="minorHAnsi"/>
          <w:color w:val="0E101A"/>
          <w:sz w:val="24"/>
          <w:szCs w:val="24"/>
        </w:rPr>
        <w:t xml:space="preserve">, but </w:t>
      </w:r>
      <w:r w:rsidRPr="00C934EC">
        <w:rPr>
          <w:rFonts w:asciiTheme="minorHAnsi" w:eastAsia="Times New Roman" w:hAnsiTheme="minorHAnsi" w:cstheme="minorHAnsi"/>
          <w:b/>
          <w:bCs/>
          <w:color w:val="0E101A"/>
          <w:sz w:val="24"/>
          <w:szCs w:val="24"/>
        </w:rPr>
        <w:t>do not merge cells in the data part of the table</w:t>
      </w:r>
      <w:r w:rsidRPr="00C934EC">
        <w:rPr>
          <w:rFonts w:asciiTheme="minorHAnsi" w:eastAsia="Times New Roman" w:hAnsiTheme="minorHAnsi" w:cstheme="minorHAnsi"/>
          <w:color w:val="0E101A"/>
          <w:sz w:val="24"/>
          <w:szCs w:val="24"/>
        </w:rPr>
        <w:t>.</w:t>
      </w:r>
    </w:p>
    <w:p w14:paraId="400CB714" w14:textId="3652D15A"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C934EC">
        <w:rPr>
          <w:rFonts w:asciiTheme="minorHAnsi" w:eastAsia="Times New Roman" w:hAnsiTheme="minorHAnsi" w:cstheme="minorHAnsi"/>
          <w:color w:val="0E101A"/>
          <w:sz w:val="24"/>
          <w:szCs w:val="24"/>
        </w:rPr>
        <w:t>Resize rows</w:t>
      </w:r>
      <w:r w:rsidRPr="00FC3651">
        <w:rPr>
          <w:rFonts w:asciiTheme="minorHAnsi" w:eastAsia="Times New Roman" w:hAnsiTheme="minorHAnsi" w:cstheme="minorHAnsi"/>
          <w:color w:val="0E101A"/>
          <w:sz w:val="24"/>
          <w:szCs w:val="24"/>
        </w:rPr>
        <w:t xml:space="preserve"> and columns to provide spacing that makes the table readable (rather than using blank cells to create spacing).</w:t>
      </w:r>
    </w:p>
    <w:p w14:paraId="42D84A10" w14:textId="77777777"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color w:val="0E101A"/>
          <w:sz w:val="24"/>
          <w:szCs w:val="24"/>
        </w:rPr>
        <w:t xml:space="preserve">Keeping </w:t>
      </w:r>
      <w:r w:rsidRPr="00FC3651">
        <w:rPr>
          <w:rFonts w:asciiTheme="minorHAnsi" w:eastAsia="Times New Roman" w:hAnsiTheme="minorHAnsi" w:cstheme="minorHAnsi"/>
          <w:b/>
          <w:bCs/>
          <w:color w:val="0E101A"/>
          <w:sz w:val="24"/>
          <w:szCs w:val="24"/>
        </w:rPr>
        <w:t>one table to a worksheet</w:t>
      </w:r>
      <w:r w:rsidRPr="00FC3651">
        <w:rPr>
          <w:rFonts w:asciiTheme="minorHAnsi" w:eastAsia="Times New Roman" w:hAnsiTheme="minorHAnsi" w:cstheme="minorHAnsi"/>
          <w:color w:val="0E101A"/>
          <w:sz w:val="24"/>
          <w:szCs w:val="24"/>
        </w:rPr>
        <w:t xml:space="preserve"> is </w:t>
      </w:r>
      <w:r w:rsidRPr="00FC3651">
        <w:rPr>
          <w:rFonts w:asciiTheme="minorHAnsi" w:eastAsia="Times New Roman" w:hAnsiTheme="minorHAnsi" w:cstheme="minorHAnsi"/>
          <w:b/>
          <w:bCs/>
          <w:color w:val="0E101A"/>
          <w:sz w:val="24"/>
          <w:szCs w:val="24"/>
        </w:rPr>
        <w:t>preferred</w:t>
      </w:r>
      <w:r w:rsidRPr="00FC3651">
        <w:rPr>
          <w:rFonts w:asciiTheme="minorHAnsi" w:eastAsia="Times New Roman" w:hAnsiTheme="minorHAnsi" w:cstheme="minorHAnsi"/>
          <w:color w:val="0E101A"/>
          <w:sz w:val="24"/>
          <w:szCs w:val="24"/>
        </w:rPr>
        <w:t xml:space="preserve"> when possible. </w:t>
      </w:r>
    </w:p>
    <w:p w14:paraId="7E9E32CE" w14:textId="77777777"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color w:val="0E101A"/>
          <w:sz w:val="24"/>
          <w:szCs w:val="24"/>
        </w:rPr>
        <w:t xml:space="preserve">If there are </w:t>
      </w:r>
      <w:r w:rsidRPr="00FC3651">
        <w:rPr>
          <w:rFonts w:asciiTheme="minorHAnsi" w:eastAsia="Times New Roman" w:hAnsiTheme="minorHAnsi" w:cstheme="minorHAnsi"/>
          <w:b/>
          <w:bCs/>
          <w:color w:val="0E101A"/>
          <w:sz w:val="24"/>
          <w:szCs w:val="24"/>
        </w:rPr>
        <w:t>two or more tables on the same worksheet</w:t>
      </w:r>
      <w:r w:rsidRPr="00FC3651">
        <w:rPr>
          <w:rFonts w:asciiTheme="minorHAnsi" w:eastAsia="Times New Roman" w:hAnsiTheme="minorHAnsi" w:cstheme="minorHAnsi"/>
          <w:color w:val="0E101A"/>
          <w:sz w:val="24"/>
          <w:szCs w:val="24"/>
        </w:rPr>
        <w:t xml:space="preserve">, leave </w:t>
      </w:r>
      <w:r w:rsidRPr="00FC3651">
        <w:rPr>
          <w:rFonts w:asciiTheme="minorHAnsi" w:eastAsia="Times New Roman" w:hAnsiTheme="minorHAnsi" w:cstheme="minorHAnsi"/>
          <w:b/>
          <w:bCs/>
          <w:color w:val="0E101A"/>
          <w:sz w:val="24"/>
          <w:szCs w:val="24"/>
        </w:rPr>
        <w:t>one merged blank row</w:t>
      </w:r>
      <w:r w:rsidRPr="00FC3651">
        <w:rPr>
          <w:rFonts w:asciiTheme="minorHAnsi" w:eastAsia="Times New Roman" w:hAnsiTheme="minorHAnsi" w:cstheme="minorHAnsi"/>
          <w:color w:val="0E101A"/>
          <w:sz w:val="24"/>
          <w:szCs w:val="24"/>
        </w:rPr>
        <w:t xml:space="preserve"> between them; this is the </w:t>
      </w:r>
      <w:r w:rsidRPr="00FC3651">
        <w:rPr>
          <w:rFonts w:asciiTheme="minorHAnsi" w:eastAsia="Times New Roman" w:hAnsiTheme="minorHAnsi" w:cstheme="minorHAnsi"/>
          <w:b/>
          <w:bCs/>
          <w:color w:val="0E101A"/>
          <w:sz w:val="24"/>
          <w:szCs w:val="24"/>
        </w:rPr>
        <w:t>least preferred option</w:t>
      </w:r>
      <w:r w:rsidRPr="00FC3651">
        <w:rPr>
          <w:rFonts w:asciiTheme="minorHAnsi" w:eastAsia="Times New Roman" w:hAnsiTheme="minorHAnsi" w:cstheme="minorHAnsi"/>
          <w:color w:val="0E101A"/>
          <w:sz w:val="24"/>
          <w:szCs w:val="24"/>
        </w:rPr>
        <w:t xml:space="preserve">. </w:t>
      </w:r>
    </w:p>
    <w:p w14:paraId="161017BA" w14:textId="77777777"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color w:val="0E101A"/>
          <w:sz w:val="24"/>
          <w:szCs w:val="24"/>
        </w:rPr>
        <w:t xml:space="preserve">Resize the blank row to create a visually appealing space if desired. </w:t>
      </w:r>
    </w:p>
    <w:p w14:paraId="026AFD09" w14:textId="77777777" w:rsidR="00FC3651" w:rsidRPr="00FC3651" w:rsidRDefault="00FC3651" w:rsidP="00FC3651">
      <w:pPr>
        <w:widowControl/>
        <w:numPr>
          <w:ilvl w:val="0"/>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b/>
          <w:bCs/>
          <w:color w:val="0E101A"/>
          <w:sz w:val="24"/>
          <w:szCs w:val="24"/>
        </w:rPr>
        <w:t>Delete</w:t>
      </w:r>
      <w:r w:rsidRPr="00FC3651">
        <w:rPr>
          <w:rFonts w:asciiTheme="minorHAnsi" w:eastAsia="Times New Roman" w:hAnsiTheme="minorHAnsi" w:cstheme="minorHAnsi"/>
          <w:color w:val="0E101A"/>
          <w:sz w:val="24"/>
          <w:szCs w:val="24"/>
        </w:rPr>
        <w:t xml:space="preserve"> </w:t>
      </w:r>
      <w:r w:rsidRPr="00FC3651">
        <w:rPr>
          <w:rFonts w:asciiTheme="minorHAnsi" w:eastAsia="Times New Roman" w:hAnsiTheme="minorHAnsi" w:cstheme="minorHAnsi"/>
          <w:b/>
          <w:bCs/>
          <w:color w:val="0E101A"/>
          <w:sz w:val="24"/>
          <w:szCs w:val="24"/>
        </w:rPr>
        <w:t>extra blank rows and columns</w:t>
      </w:r>
      <w:r w:rsidRPr="00FC3651">
        <w:rPr>
          <w:rFonts w:asciiTheme="minorHAnsi" w:eastAsia="Times New Roman" w:hAnsiTheme="minorHAnsi" w:cstheme="minorHAnsi"/>
          <w:color w:val="0E101A"/>
          <w:sz w:val="24"/>
          <w:szCs w:val="24"/>
        </w:rPr>
        <w:t xml:space="preserve"> other than the row between tables. Removing or hiding extra rows and columns ensures that users using screen readers know the existing table has ended. </w:t>
      </w:r>
    </w:p>
    <w:p w14:paraId="54EF8E74" w14:textId="23FBF523" w:rsidR="00FC3651" w:rsidRPr="00FC3651" w:rsidRDefault="00FC3651" w:rsidP="00FC3651">
      <w:pPr>
        <w:widowControl/>
        <w:numPr>
          <w:ilvl w:val="1"/>
          <w:numId w:val="14"/>
        </w:numPr>
        <w:autoSpaceDE/>
        <w:autoSpaceDN/>
        <w:rPr>
          <w:rFonts w:asciiTheme="minorHAnsi" w:eastAsia="Times New Roman" w:hAnsiTheme="minorHAnsi" w:cstheme="minorHAnsi"/>
          <w:color w:val="0E101A"/>
          <w:sz w:val="24"/>
          <w:szCs w:val="24"/>
        </w:rPr>
      </w:pPr>
      <w:r w:rsidRPr="00FC3651">
        <w:rPr>
          <w:rFonts w:asciiTheme="minorHAnsi" w:eastAsia="Times New Roman" w:hAnsiTheme="minorHAnsi" w:cstheme="minorHAnsi"/>
          <w:color w:val="0E101A"/>
          <w:sz w:val="24"/>
          <w:szCs w:val="24"/>
        </w:rPr>
        <w:t>To select the rows or columns, use the</w:t>
      </w:r>
      <w:r w:rsidRPr="00FC3651">
        <w:rPr>
          <w:rFonts w:asciiTheme="minorHAnsi" w:eastAsia="Times New Roman" w:hAnsiTheme="minorHAnsi" w:cstheme="minorHAnsi"/>
          <w:b/>
          <w:bCs/>
          <w:color w:val="0E101A"/>
          <w:sz w:val="24"/>
          <w:szCs w:val="24"/>
        </w:rPr>
        <w:t xml:space="preserve"> Shift + End + Arrow keys</w:t>
      </w:r>
      <w:r w:rsidRPr="00FC3651">
        <w:rPr>
          <w:rFonts w:asciiTheme="minorHAnsi" w:eastAsia="Times New Roman" w:hAnsiTheme="minorHAnsi" w:cstheme="minorHAnsi"/>
          <w:color w:val="0E101A"/>
          <w:sz w:val="24"/>
          <w:szCs w:val="24"/>
        </w:rPr>
        <w:t xml:space="preserve"> in Windows. Then choose </w:t>
      </w:r>
      <w:r w:rsidRPr="00FC3651">
        <w:rPr>
          <w:rFonts w:asciiTheme="minorHAnsi" w:eastAsia="Times New Roman" w:hAnsiTheme="minorHAnsi" w:cstheme="minorHAnsi"/>
          <w:b/>
          <w:bCs/>
          <w:color w:val="0E101A"/>
          <w:sz w:val="24"/>
          <w:szCs w:val="24"/>
        </w:rPr>
        <w:t>Hide</w:t>
      </w:r>
      <w:r w:rsidRPr="00FC3651">
        <w:rPr>
          <w:rFonts w:asciiTheme="minorHAnsi" w:eastAsia="Times New Roman" w:hAnsiTheme="minorHAnsi" w:cstheme="minorHAnsi"/>
          <w:color w:val="0E101A"/>
          <w:sz w:val="24"/>
          <w:szCs w:val="24"/>
        </w:rPr>
        <w:t xml:space="preserve"> or </w:t>
      </w:r>
      <w:r w:rsidRPr="00FC3651">
        <w:rPr>
          <w:rFonts w:asciiTheme="minorHAnsi" w:eastAsia="Times New Roman" w:hAnsiTheme="minorHAnsi" w:cstheme="minorHAnsi"/>
          <w:b/>
          <w:bCs/>
          <w:color w:val="0E101A"/>
          <w:sz w:val="24"/>
          <w:szCs w:val="24"/>
        </w:rPr>
        <w:t>Delete</w:t>
      </w:r>
      <w:r w:rsidRPr="00FC3651">
        <w:rPr>
          <w:rFonts w:asciiTheme="minorHAnsi" w:eastAsia="Times New Roman" w:hAnsiTheme="minorHAnsi" w:cstheme="minorHAnsi"/>
          <w:color w:val="0E101A"/>
          <w:sz w:val="24"/>
          <w:szCs w:val="24"/>
        </w:rPr>
        <w:t xml:space="preserve"> from the right-click menu.</w:t>
      </w:r>
    </w:p>
    <w:bookmarkEnd w:id="0"/>
    <w:p w14:paraId="0BBF5968" w14:textId="68C76D59" w:rsidR="0050676A" w:rsidRDefault="00000000" w:rsidP="004E75F7">
      <w:pPr>
        <w:pStyle w:val="Heading2"/>
      </w:pPr>
      <w:sdt>
        <w:sdtPr>
          <w:id w:val="485355621"/>
          <w14:checkbox>
            <w14:checked w14:val="0"/>
            <w14:checkedState w14:val="2612" w14:font="MS Gothic"/>
            <w14:uncheckedState w14:val="2610" w14:font="MS Gothic"/>
          </w14:checkbox>
        </w:sdtPr>
        <w:sdtContent>
          <w:r w:rsidR="00A140A8">
            <w:rPr>
              <w:rFonts w:ascii="MS Gothic" w:eastAsia="MS Gothic" w:hAnsi="MS Gothic" w:hint="eastAsia"/>
            </w:rPr>
            <w:t>☐</w:t>
          </w:r>
        </w:sdtContent>
      </w:sdt>
      <w:r w:rsidR="00737368">
        <w:t>Table</w:t>
      </w:r>
      <w:r w:rsidR="00737368">
        <w:rPr>
          <w:spacing w:val="-11"/>
        </w:rPr>
        <w:t xml:space="preserve"> </w:t>
      </w:r>
      <w:r w:rsidR="00737368">
        <w:t>Cell</w:t>
      </w:r>
      <w:r w:rsidR="00737368">
        <w:rPr>
          <w:spacing w:val="-12"/>
        </w:rPr>
        <w:t xml:space="preserve"> </w:t>
      </w:r>
      <w:r w:rsidR="00737368">
        <w:t>Range</w:t>
      </w:r>
      <w:r w:rsidR="00737368">
        <w:rPr>
          <w:spacing w:val="-10"/>
        </w:rPr>
        <w:t xml:space="preserve"> </w:t>
      </w:r>
      <w:r w:rsidR="00737368">
        <w:t>and</w:t>
      </w:r>
      <w:r w:rsidR="00737368">
        <w:rPr>
          <w:spacing w:val="-10"/>
        </w:rPr>
        <w:t xml:space="preserve"> </w:t>
      </w:r>
      <w:r w:rsidR="00737368">
        <w:t>Header</w:t>
      </w:r>
      <w:r w:rsidR="00737368">
        <w:rPr>
          <w:spacing w:val="-12"/>
        </w:rPr>
        <w:t xml:space="preserve"> </w:t>
      </w:r>
      <w:r w:rsidR="00737368">
        <w:t>Cells:</w:t>
      </w:r>
      <w:r w:rsidR="00737368">
        <w:rPr>
          <w:spacing w:val="-11"/>
        </w:rPr>
        <w:t xml:space="preserve"> </w:t>
      </w:r>
      <w:r w:rsidR="00737368">
        <w:t>Define</w:t>
      </w:r>
      <w:r w:rsidR="00737368">
        <w:rPr>
          <w:spacing w:val="-9"/>
        </w:rPr>
        <w:t xml:space="preserve"> </w:t>
      </w:r>
      <w:r w:rsidR="00737368">
        <w:t>the</w:t>
      </w:r>
      <w:r w:rsidR="00737368">
        <w:rPr>
          <w:spacing w:val="-13"/>
        </w:rPr>
        <w:t xml:space="preserve"> </w:t>
      </w:r>
      <w:r w:rsidR="00737368">
        <w:t>Regions</w:t>
      </w:r>
    </w:p>
    <w:p w14:paraId="007DCE78" w14:textId="54D9E8D3" w:rsidR="00535AE3" w:rsidRPr="00535AE3" w:rsidRDefault="00535AE3" w:rsidP="00535AE3">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 xml:space="preserve">Use the </w:t>
      </w:r>
      <w:r w:rsidRPr="00535AE3">
        <w:rPr>
          <w:rFonts w:asciiTheme="minorHAnsi" w:eastAsia="Times New Roman" w:hAnsiTheme="minorHAnsi" w:cstheme="minorHAnsi"/>
          <w:b/>
          <w:bCs/>
          <w:color w:val="0E101A"/>
          <w:sz w:val="24"/>
          <w:szCs w:val="24"/>
        </w:rPr>
        <w:t xml:space="preserve">Names </w:t>
      </w:r>
      <w:r w:rsidRPr="00535AE3">
        <w:rPr>
          <w:rFonts w:asciiTheme="minorHAnsi" w:eastAsia="Times New Roman" w:hAnsiTheme="minorHAnsi" w:cstheme="minorHAnsi"/>
          <w:color w:val="0E101A"/>
          <w:sz w:val="24"/>
          <w:szCs w:val="24"/>
        </w:rPr>
        <w:t>feature to name a range of cells so that screen</w:t>
      </w:r>
      <w:r>
        <w:rPr>
          <w:rFonts w:asciiTheme="minorHAnsi" w:eastAsia="Times New Roman" w:hAnsiTheme="minorHAnsi" w:cstheme="minorHAnsi"/>
          <w:color w:val="0E101A"/>
          <w:sz w:val="24"/>
          <w:szCs w:val="24"/>
        </w:rPr>
        <w:t xml:space="preserve"> </w:t>
      </w:r>
      <w:r w:rsidRPr="00535AE3">
        <w:rPr>
          <w:rFonts w:asciiTheme="minorHAnsi" w:eastAsia="Times New Roman" w:hAnsiTheme="minorHAnsi" w:cstheme="minorHAnsi"/>
          <w:color w:val="0E101A"/>
          <w:sz w:val="24"/>
          <w:szCs w:val="24"/>
        </w:rPr>
        <w:t>readers voice the header cells' names and each cell's value.</w:t>
      </w:r>
    </w:p>
    <w:p w14:paraId="7566740F" w14:textId="77777777" w:rsidR="00535AE3" w:rsidRPr="00535AE3" w:rsidRDefault="00535AE3" w:rsidP="00535AE3">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Select the top-left cell in the table. Count all row and column headers as part of your table.</w:t>
      </w:r>
    </w:p>
    <w:p w14:paraId="5453E377" w14:textId="2518AD9D" w:rsidR="00B3461E" w:rsidRPr="00B3461E" w:rsidRDefault="00535AE3" w:rsidP="00B3461E">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 xml:space="preserve">Go to the </w:t>
      </w:r>
      <w:r w:rsidRPr="00D65289">
        <w:rPr>
          <w:rFonts w:asciiTheme="minorHAnsi" w:eastAsia="Times New Roman" w:hAnsiTheme="minorHAnsi" w:cstheme="minorHAnsi"/>
          <w:color w:val="0E101A"/>
          <w:sz w:val="24"/>
          <w:szCs w:val="24"/>
        </w:rPr>
        <w:t>Formulas tab</w:t>
      </w:r>
      <w:r w:rsidRPr="00535AE3">
        <w:rPr>
          <w:rFonts w:asciiTheme="minorHAnsi" w:eastAsia="Times New Roman" w:hAnsiTheme="minorHAnsi" w:cstheme="minorHAnsi"/>
          <w:color w:val="0E101A"/>
          <w:sz w:val="24"/>
          <w:szCs w:val="24"/>
        </w:rPr>
        <w:t xml:space="preserve"> in the Ribbon and </w:t>
      </w:r>
      <w:r w:rsidR="00B3461E">
        <w:rPr>
          <w:rFonts w:asciiTheme="minorHAnsi" w:eastAsia="Times New Roman" w:hAnsiTheme="minorHAnsi" w:cstheme="minorHAnsi"/>
          <w:color w:val="0E101A"/>
          <w:sz w:val="24"/>
          <w:szCs w:val="24"/>
        </w:rPr>
        <w:t>select</w:t>
      </w:r>
      <w:r w:rsidR="00D65289">
        <w:rPr>
          <w:rFonts w:asciiTheme="minorHAnsi" w:eastAsia="Times New Roman" w:hAnsiTheme="minorHAnsi" w:cstheme="minorHAnsi"/>
          <w:color w:val="0E101A"/>
          <w:sz w:val="24"/>
          <w:szCs w:val="24"/>
        </w:rPr>
        <w:t xml:space="preserve"> the</w:t>
      </w:r>
      <w:r w:rsidR="00B3461E">
        <w:rPr>
          <w:rFonts w:asciiTheme="minorHAnsi" w:eastAsia="Times New Roman" w:hAnsiTheme="minorHAnsi" w:cstheme="minorHAnsi"/>
          <w:color w:val="0E101A"/>
          <w:sz w:val="24"/>
          <w:szCs w:val="24"/>
        </w:rPr>
        <w:t xml:space="preserve"> </w:t>
      </w:r>
      <w:r w:rsidR="00B3461E" w:rsidRPr="00B3461E">
        <w:rPr>
          <w:rFonts w:asciiTheme="minorHAnsi" w:eastAsia="Times New Roman" w:hAnsiTheme="minorHAnsi" w:cstheme="minorHAnsi"/>
          <w:b/>
          <w:bCs/>
          <w:color w:val="0E101A"/>
          <w:sz w:val="24"/>
          <w:szCs w:val="24"/>
        </w:rPr>
        <w:t>Define</w:t>
      </w:r>
      <w:r w:rsidRPr="00B3461E">
        <w:rPr>
          <w:rFonts w:asciiTheme="minorHAnsi" w:eastAsia="Times New Roman" w:hAnsiTheme="minorHAnsi" w:cstheme="minorHAnsi"/>
          <w:b/>
          <w:bCs/>
          <w:color w:val="0E101A"/>
          <w:sz w:val="24"/>
          <w:szCs w:val="24"/>
        </w:rPr>
        <w:t xml:space="preserve"> </w:t>
      </w:r>
      <w:r w:rsidRPr="00535AE3">
        <w:rPr>
          <w:rFonts w:asciiTheme="minorHAnsi" w:eastAsia="Times New Roman" w:hAnsiTheme="minorHAnsi" w:cstheme="minorHAnsi"/>
          <w:b/>
          <w:bCs/>
          <w:color w:val="0E101A"/>
          <w:sz w:val="24"/>
          <w:szCs w:val="24"/>
        </w:rPr>
        <w:t>Name</w:t>
      </w:r>
      <w:r w:rsidR="00B3461E">
        <w:rPr>
          <w:rFonts w:asciiTheme="minorHAnsi" w:eastAsia="Times New Roman" w:hAnsiTheme="minorHAnsi" w:cstheme="minorHAnsi"/>
          <w:b/>
          <w:bCs/>
          <w:color w:val="0E101A"/>
          <w:sz w:val="24"/>
          <w:szCs w:val="24"/>
        </w:rPr>
        <w:t xml:space="preserve"> </w:t>
      </w:r>
      <w:r w:rsidR="00B3461E" w:rsidRPr="00B3461E">
        <w:rPr>
          <w:rFonts w:asciiTheme="minorHAnsi" w:eastAsia="Times New Roman" w:hAnsiTheme="minorHAnsi" w:cstheme="minorHAnsi"/>
          <w:color w:val="0E101A"/>
          <w:sz w:val="24"/>
          <w:szCs w:val="24"/>
        </w:rPr>
        <w:t>button</w:t>
      </w:r>
      <w:r w:rsidRPr="00535AE3">
        <w:rPr>
          <w:rFonts w:asciiTheme="minorHAnsi" w:eastAsia="Times New Roman" w:hAnsiTheme="minorHAnsi" w:cstheme="minorHAnsi"/>
          <w:color w:val="0E101A"/>
          <w:sz w:val="24"/>
          <w:szCs w:val="24"/>
        </w:rPr>
        <w:t>.</w:t>
      </w:r>
    </w:p>
    <w:p w14:paraId="0D8F7872" w14:textId="032E5FDB" w:rsidR="00535AE3" w:rsidRPr="00535AE3" w:rsidRDefault="00535AE3" w:rsidP="00535AE3">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 xml:space="preserve">A new dialog box opens. In the </w:t>
      </w:r>
      <w:r w:rsidRPr="00535AE3">
        <w:rPr>
          <w:rFonts w:asciiTheme="minorHAnsi" w:eastAsia="Times New Roman" w:hAnsiTheme="minorHAnsi" w:cstheme="minorHAnsi"/>
          <w:b/>
          <w:bCs/>
          <w:color w:val="0E101A"/>
          <w:sz w:val="24"/>
          <w:szCs w:val="24"/>
        </w:rPr>
        <w:t>Name field</w:t>
      </w:r>
      <w:r w:rsidRPr="00535AE3">
        <w:rPr>
          <w:rFonts w:asciiTheme="minorHAnsi" w:eastAsia="Times New Roman" w:hAnsiTheme="minorHAnsi" w:cstheme="minorHAnsi"/>
          <w:color w:val="0E101A"/>
          <w:sz w:val="24"/>
          <w:szCs w:val="24"/>
        </w:rPr>
        <w:t xml:space="preserve">, type </w:t>
      </w:r>
      <w:r w:rsidRPr="00535AE3">
        <w:rPr>
          <w:rFonts w:asciiTheme="minorHAnsi" w:eastAsia="Times New Roman" w:hAnsiTheme="minorHAnsi" w:cstheme="minorHAnsi"/>
          <w:b/>
          <w:bCs/>
          <w:color w:val="0E101A"/>
          <w:sz w:val="24"/>
          <w:szCs w:val="24"/>
        </w:rPr>
        <w:t xml:space="preserve">TitleRegion, </w:t>
      </w:r>
      <w:r w:rsidRPr="00535AE3">
        <w:rPr>
          <w:rFonts w:asciiTheme="minorHAnsi" w:eastAsia="Times New Roman" w:hAnsiTheme="minorHAnsi" w:cstheme="minorHAnsi"/>
          <w:color w:val="0E101A"/>
          <w:sz w:val="24"/>
          <w:szCs w:val="24"/>
        </w:rPr>
        <w:t xml:space="preserve">then put a </w:t>
      </w:r>
      <w:r w:rsidR="00C934EC">
        <w:rPr>
          <w:rFonts w:asciiTheme="minorHAnsi" w:eastAsia="Times New Roman" w:hAnsiTheme="minorHAnsi" w:cstheme="minorHAnsi"/>
          <w:color w:val="0E101A"/>
          <w:sz w:val="24"/>
          <w:szCs w:val="24"/>
        </w:rPr>
        <w:t>1</w:t>
      </w:r>
      <w:r w:rsidRPr="00535AE3">
        <w:rPr>
          <w:rFonts w:asciiTheme="minorHAnsi" w:eastAsia="Times New Roman" w:hAnsiTheme="minorHAnsi" w:cstheme="minorHAnsi"/>
          <w:color w:val="0E101A"/>
          <w:sz w:val="24"/>
          <w:szCs w:val="24"/>
        </w:rPr>
        <w:t xml:space="preserve"> if this is the first table on the worksheet, then a period, then the range of cells in the table from top left to bottom right (with a period in between), then another period, then the worksheet number. For example, the Title code might look like this: </w:t>
      </w:r>
      <w:r w:rsidRPr="00535AE3">
        <w:rPr>
          <w:rFonts w:asciiTheme="minorHAnsi" w:eastAsia="Times New Roman" w:hAnsiTheme="minorHAnsi" w:cstheme="minorHAnsi"/>
          <w:b/>
          <w:bCs/>
          <w:color w:val="0E101A"/>
          <w:sz w:val="24"/>
          <w:szCs w:val="24"/>
        </w:rPr>
        <w:t>TitleRegion1.a2.g7.2</w:t>
      </w:r>
      <w:r w:rsidRPr="00535AE3">
        <w:rPr>
          <w:rFonts w:asciiTheme="minorHAnsi" w:eastAsia="Times New Roman" w:hAnsiTheme="minorHAnsi" w:cstheme="minorHAnsi"/>
          <w:color w:val="0E101A"/>
          <w:sz w:val="24"/>
          <w:szCs w:val="24"/>
        </w:rPr>
        <w:t>.</w:t>
      </w:r>
    </w:p>
    <w:p w14:paraId="4B1C9D46" w14:textId="03600E69" w:rsidR="00D65289" w:rsidRPr="00D65289" w:rsidRDefault="00535AE3" w:rsidP="00D65289">
      <w:pPr>
        <w:widowControl/>
        <w:numPr>
          <w:ilvl w:val="0"/>
          <w:numId w:val="15"/>
        </w:numPr>
        <w:autoSpaceDE/>
        <w:autoSpaceDN/>
        <w:rPr>
          <w:rFonts w:asciiTheme="minorHAnsi" w:eastAsia="Times New Roman" w:hAnsiTheme="minorHAnsi" w:cstheme="minorHAnsi"/>
          <w:color w:val="0E101A"/>
          <w:sz w:val="24"/>
          <w:szCs w:val="24"/>
        </w:rPr>
      </w:pPr>
      <w:r w:rsidRPr="00535AE3">
        <w:rPr>
          <w:rFonts w:asciiTheme="minorHAnsi" w:eastAsia="Times New Roman" w:hAnsiTheme="minorHAnsi" w:cstheme="minorHAnsi"/>
          <w:color w:val="0E101A"/>
          <w:sz w:val="24"/>
          <w:szCs w:val="24"/>
        </w:rPr>
        <w:t>Activate OK and Close.</w:t>
      </w:r>
    </w:p>
    <w:p w14:paraId="43818C52" w14:textId="4B2679E1" w:rsidR="0050676A" w:rsidRDefault="00000000" w:rsidP="004E75F7">
      <w:pPr>
        <w:pStyle w:val="Heading2"/>
      </w:pPr>
      <w:sdt>
        <w:sdtPr>
          <w:id w:val="989364614"/>
          <w14:checkbox>
            <w14:checked w14:val="0"/>
            <w14:checkedState w14:val="2612" w14:font="MS Gothic"/>
            <w14:uncheckedState w14:val="2610" w14:font="MS Gothic"/>
          </w14:checkbox>
        </w:sdtPr>
        <w:sdtContent>
          <w:r w:rsidR="00A140A8">
            <w:rPr>
              <w:rFonts w:ascii="MS Gothic" w:eastAsia="MS Gothic" w:hAnsi="MS Gothic" w:hint="eastAsia"/>
            </w:rPr>
            <w:t>☐</w:t>
          </w:r>
        </w:sdtContent>
      </w:sdt>
      <w:r w:rsidR="00737368">
        <w:t>Use</w:t>
      </w:r>
      <w:r w:rsidR="00737368">
        <w:rPr>
          <w:spacing w:val="-18"/>
        </w:rPr>
        <w:t xml:space="preserve"> </w:t>
      </w:r>
      <w:r w:rsidR="00737368">
        <w:t>Alt</w:t>
      </w:r>
      <w:r w:rsidR="00737368">
        <w:rPr>
          <w:spacing w:val="-17"/>
        </w:rPr>
        <w:t xml:space="preserve"> </w:t>
      </w:r>
      <w:r w:rsidR="00737368">
        <w:t>Text</w:t>
      </w:r>
      <w:r w:rsidR="00737368">
        <w:rPr>
          <w:spacing w:val="-18"/>
        </w:rPr>
        <w:t xml:space="preserve"> </w:t>
      </w:r>
      <w:r w:rsidR="00737368">
        <w:rPr>
          <w:spacing w:val="-2"/>
        </w:rPr>
        <w:t>Descriptions</w:t>
      </w:r>
      <w:r w:rsidR="00AC7B21">
        <w:rPr>
          <w:spacing w:val="-2"/>
        </w:rPr>
        <w:t xml:space="preserve"> for Charts</w:t>
      </w:r>
    </w:p>
    <w:p w14:paraId="415B1941" w14:textId="525A054C" w:rsidR="00843171" w:rsidRPr="00843171" w:rsidRDefault="00843171" w:rsidP="006803C1">
      <w:pPr>
        <w:widowControl/>
        <w:numPr>
          <w:ilvl w:val="0"/>
          <w:numId w:val="17"/>
        </w:numPr>
        <w:autoSpaceDE/>
        <w:autoSpaceDN/>
        <w:rPr>
          <w:rFonts w:asciiTheme="minorHAnsi" w:eastAsia="Times New Roman" w:hAnsiTheme="minorHAnsi" w:cstheme="minorHAnsi"/>
          <w:color w:val="0E101A"/>
          <w:sz w:val="24"/>
          <w:szCs w:val="24"/>
        </w:rPr>
      </w:pPr>
      <w:r w:rsidRPr="00843171">
        <w:rPr>
          <w:rFonts w:asciiTheme="minorHAnsi" w:eastAsia="Times New Roman" w:hAnsiTheme="minorHAnsi" w:cstheme="minorHAnsi"/>
          <w:color w:val="0E101A"/>
          <w:sz w:val="24"/>
          <w:szCs w:val="24"/>
        </w:rPr>
        <w:t xml:space="preserve">Right-click on the chart and select </w:t>
      </w:r>
      <w:r w:rsidRPr="00843171">
        <w:rPr>
          <w:rFonts w:asciiTheme="minorHAnsi" w:eastAsia="Times New Roman" w:hAnsiTheme="minorHAnsi" w:cstheme="minorHAnsi"/>
          <w:b/>
          <w:bCs/>
          <w:color w:val="0E101A"/>
          <w:sz w:val="24"/>
          <w:szCs w:val="24"/>
        </w:rPr>
        <w:t>View Alt Text</w:t>
      </w:r>
      <w:r w:rsidR="006803C1" w:rsidRPr="006803C1">
        <w:rPr>
          <w:rFonts w:asciiTheme="minorHAnsi" w:eastAsia="Times New Roman" w:hAnsiTheme="minorHAnsi" w:cstheme="minorHAnsi"/>
          <w:color w:val="0E101A"/>
          <w:sz w:val="24"/>
          <w:szCs w:val="24"/>
        </w:rPr>
        <w:t xml:space="preserve"> o</w:t>
      </w:r>
      <w:r w:rsidRPr="00843171">
        <w:rPr>
          <w:rFonts w:asciiTheme="minorHAnsi" w:eastAsia="Times New Roman" w:hAnsiTheme="minorHAnsi" w:cstheme="minorHAnsi"/>
          <w:color w:val="0E101A"/>
          <w:sz w:val="24"/>
          <w:szCs w:val="24"/>
        </w:rPr>
        <w:t>r</w:t>
      </w:r>
      <w:r w:rsidRPr="00843171">
        <w:rPr>
          <w:rFonts w:asciiTheme="minorHAnsi" w:eastAsia="Times New Roman" w:hAnsiTheme="minorHAnsi" w:cstheme="minorHAnsi"/>
          <w:b/>
          <w:bCs/>
          <w:color w:val="0E101A"/>
          <w:sz w:val="24"/>
          <w:szCs w:val="24"/>
        </w:rPr>
        <w:t xml:space="preserve"> </w:t>
      </w:r>
      <w:r w:rsidRPr="00843171">
        <w:rPr>
          <w:rFonts w:asciiTheme="minorHAnsi" w:eastAsia="Times New Roman" w:hAnsiTheme="minorHAnsi" w:cstheme="minorHAnsi"/>
          <w:color w:val="0E101A"/>
          <w:sz w:val="24"/>
          <w:szCs w:val="24"/>
        </w:rPr>
        <w:t xml:space="preserve">select the image and go to </w:t>
      </w:r>
      <w:r w:rsidRPr="00843171">
        <w:rPr>
          <w:rFonts w:asciiTheme="minorHAnsi" w:eastAsia="Times New Roman" w:hAnsiTheme="minorHAnsi" w:cstheme="minorHAnsi"/>
          <w:b/>
          <w:bCs/>
          <w:color w:val="0E101A"/>
          <w:sz w:val="24"/>
          <w:szCs w:val="24"/>
        </w:rPr>
        <w:t>Review</w:t>
      </w:r>
      <w:r w:rsidRPr="00843171">
        <w:rPr>
          <w:rFonts w:asciiTheme="minorHAnsi" w:eastAsia="Times New Roman" w:hAnsiTheme="minorHAnsi" w:cstheme="minorHAnsi"/>
          <w:color w:val="0E101A"/>
          <w:sz w:val="24"/>
          <w:szCs w:val="24"/>
        </w:rPr>
        <w:t xml:space="preserve">&gt; </w:t>
      </w:r>
      <w:r w:rsidRPr="00843171">
        <w:rPr>
          <w:rFonts w:asciiTheme="minorHAnsi" w:eastAsia="Times New Roman" w:hAnsiTheme="minorHAnsi" w:cstheme="minorHAnsi"/>
          <w:b/>
          <w:bCs/>
          <w:color w:val="0E101A"/>
          <w:sz w:val="24"/>
          <w:szCs w:val="24"/>
        </w:rPr>
        <w:t>Check Accessibility</w:t>
      </w:r>
      <w:r w:rsidRPr="00843171">
        <w:rPr>
          <w:rFonts w:asciiTheme="minorHAnsi" w:eastAsia="Times New Roman" w:hAnsiTheme="minorHAnsi" w:cstheme="minorHAnsi"/>
          <w:color w:val="0E101A"/>
          <w:sz w:val="24"/>
          <w:szCs w:val="24"/>
        </w:rPr>
        <w:t xml:space="preserve">&gt; </w:t>
      </w:r>
      <w:r w:rsidRPr="00843171">
        <w:rPr>
          <w:rFonts w:asciiTheme="minorHAnsi" w:eastAsia="Times New Roman" w:hAnsiTheme="minorHAnsi" w:cstheme="minorHAnsi"/>
          <w:b/>
          <w:bCs/>
          <w:color w:val="0E101A"/>
          <w:sz w:val="24"/>
          <w:szCs w:val="24"/>
        </w:rPr>
        <w:t>Alt Text</w:t>
      </w:r>
      <w:r w:rsidRPr="00843171">
        <w:rPr>
          <w:rFonts w:asciiTheme="minorHAnsi" w:eastAsia="Times New Roman" w:hAnsiTheme="minorHAnsi" w:cstheme="minorHAnsi"/>
          <w:color w:val="0E101A"/>
          <w:sz w:val="24"/>
          <w:szCs w:val="24"/>
        </w:rPr>
        <w:t>.</w:t>
      </w:r>
    </w:p>
    <w:p w14:paraId="5919D42E" w14:textId="3A41B64A" w:rsidR="001E353C" w:rsidRDefault="00843171" w:rsidP="001E353C">
      <w:pPr>
        <w:widowControl/>
        <w:numPr>
          <w:ilvl w:val="0"/>
          <w:numId w:val="17"/>
        </w:numPr>
        <w:autoSpaceDE/>
        <w:autoSpaceDN/>
        <w:rPr>
          <w:rFonts w:asciiTheme="minorHAnsi" w:eastAsia="Times New Roman" w:hAnsiTheme="minorHAnsi" w:cstheme="minorHAnsi"/>
          <w:color w:val="0E101A"/>
          <w:sz w:val="24"/>
          <w:szCs w:val="24"/>
        </w:rPr>
      </w:pPr>
      <w:r w:rsidRPr="00843171">
        <w:rPr>
          <w:rFonts w:asciiTheme="minorHAnsi" w:eastAsia="Times New Roman" w:hAnsiTheme="minorHAnsi" w:cstheme="minorHAnsi"/>
          <w:color w:val="0E101A"/>
          <w:sz w:val="24"/>
          <w:szCs w:val="24"/>
        </w:rPr>
        <w:t xml:space="preserve">The </w:t>
      </w:r>
      <w:r w:rsidRPr="00843171">
        <w:rPr>
          <w:rFonts w:asciiTheme="minorHAnsi" w:eastAsia="Times New Roman" w:hAnsiTheme="minorHAnsi" w:cstheme="minorHAnsi"/>
          <w:b/>
          <w:bCs/>
          <w:color w:val="0E101A"/>
          <w:sz w:val="24"/>
          <w:szCs w:val="24"/>
        </w:rPr>
        <w:t xml:space="preserve">Alt Text </w:t>
      </w:r>
      <w:r w:rsidRPr="00843171">
        <w:rPr>
          <w:rFonts w:asciiTheme="minorHAnsi" w:eastAsia="Times New Roman" w:hAnsiTheme="minorHAnsi" w:cstheme="minorHAnsi"/>
          <w:color w:val="0E101A"/>
          <w:sz w:val="24"/>
          <w:szCs w:val="24"/>
        </w:rPr>
        <w:t xml:space="preserve">panel opens to the right. Type a </w:t>
      </w:r>
      <w:r w:rsidRPr="00843171">
        <w:rPr>
          <w:rFonts w:asciiTheme="minorHAnsi" w:eastAsia="Times New Roman" w:hAnsiTheme="minorHAnsi" w:cstheme="minorHAnsi"/>
          <w:b/>
          <w:bCs/>
          <w:color w:val="0E101A"/>
          <w:sz w:val="24"/>
          <w:szCs w:val="24"/>
        </w:rPr>
        <w:t>brief description</w:t>
      </w:r>
      <w:r w:rsidRPr="00843171">
        <w:rPr>
          <w:rFonts w:asciiTheme="minorHAnsi" w:eastAsia="Times New Roman" w:hAnsiTheme="minorHAnsi" w:cstheme="minorHAnsi"/>
          <w:color w:val="0E101A"/>
          <w:sz w:val="24"/>
          <w:szCs w:val="24"/>
        </w:rPr>
        <w:t xml:space="preserve"> with enough detail to explain the chart, then close the panel.</w:t>
      </w:r>
    </w:p>
    <w:p w14:paraId="3B18EF1B" w14:textId="77777777" w:rsidR="001F13F4" w:rsidRDefault="00000000" w:rsidP="001F13F4">
      <w:pPr>
        <w:pStyle w:val="Heading2"/>
        <w:rPr>
          <w:rFonts w:eastAsia="Times New Roman"/>
        </w:rPr>
      </w:pPr>
      <w:sdt>
        <w:sdtPr>
          <w:rPr>
            <w:rFonts w:eastAsia="Times New Roman"/>
          </w:rPr>
          <w:id w:val="-343706589"/>
          <w14:checkbox>
            <w14:checked w14:val="0"/>
            <w14:checkedState w14:val="2612" w14:font="MS Gothic"/>
            <w14:uncheckedState w14:val="2610" w14:font="MS Gothic"/>
          </w14:checkbox>
        </w:sdtPr>
        <w:sdtContent>
          <w:r w:rsidR="001F13F4">
            <w:rPr>
              <w:rFonts w:ascii="MS Gothic" w:eastAsia="MS Gothic" w:hAnsi="MS Gothic" w:hint="eastAsia"/>
            </w:rPr>
            <w:t>☐</w:t>
          </w:r>
        </w:sdtContent>
      </w:sdt>
      <w:r w:rsidR="001F13F4" w:rsidRPr="00BE2B8D">
        <w:rPr>
          <w:rFonts w:eastAsia="Times New Roman"/>
        </w:rPr>
        <w:t>Use Place in Cell feature for Informative Images</w:t>
      </w:r>
    </w:p>
    <w:p w14:paraId="4699B893" w14:textId="77777777" w:rsidR="001F13F4" w:rsidRPr="00E628BC" w:rsidRDefault="001F13F4" w:rsidP="001F13F4">
      <w:pPr>
        <w:ind w:left="384"/>
        <w:rPr>
          <w:sz w:val="24"/>
          <w:szCs w:val="24"/>
        </w:rPr>
      </w:pPr>
      <w:r w:rsidRPr="00E628BC">
        <w:rPr>
          <w:b/>
          <w:bCs/>
          <w:sz w:val="24"/>
          <w:szCs w:val="24"/>
        </w:rPr>
        <w:t xml:space="preserve">Avoid </w:t>
      </w:r>
      <w:r w:rsidRPr="00E628BC">
        <w:rPr>
          <w:sz w:val="24"/>
          <w:szCs w:val="24"/>
        </w:rPr>
        <w:t xml:space="preserve">using the </w:t>
      </w:r>
      <w:r w:rsidRPr="00E628BC">
        <w:rPr>
          <w:b/>
          <w:bCs/>
          <w:sz w:val="24"/>
          <w:szCs w:val="24"/>
        </w:rPr>
        <w:t>Place over Cells</w:t>
      </w:r>
      <w:r w:rsidRPr="00E628BC">
        <w:rPr>
          <w:sz w:val="24"/>
          <w:szCs w:val="24"/>
        </w:rPr>
        <w:t xml:space="preserve"> feature to format images because it is not accessible. Screen readers cannot render floating images because they are not anchored to the sheet.</w:t>
      </w:r>
    </w:p>
    <w:p w14:paraId="124AAA1C" w14:textId="77777777" w:rsidR="001F13F4" w:rsidRPr="00E628BC" w:rsidRDefault="001F13F4" w:rsidP="001F13F4">
      <w:pPr>
        <w:numPr>
          <w:ilvl w:val="0"/>
          <w:numId w:val="33"/>
        </w:numPr>
        <w:rPr>
          <w:sz w:val="24"/>
          <w:szCs w:val="24"/>
        </w:rPr>
      </w:pPr>
      <w:r w:rsidRPr="00E628BC">
        <w:rPr>
          <w:sz w:val="24"/>
          <w:szCs w:val="24"/>
        </w:rPr>
        <w:t xml:space="preserve">In the Ribbon, go to the </w:t>
      </w:r>
      <w:r w:rsidRPr="00E628BC">
        <w:rPr>
          <w:b/>
          <w:bCs/>
          <w:sz w:val="24"/>
          <w:szCs w:val="24"/>
        </w:rPr>
        <w:t>Insert tab&gt; Pictures&gt; Place in Cell&gt; This Device</w:t>
      </w:r>
      <w:r w:rsidRPr="00E628BC">
        <w:rPr>
          <w:sz w:val="24"/>
          <w:szCs w:val="24"/>
        </w:rPr>
        <w:t>.</w:t>
      </w:r>
    </w:p>
    <w:p w14:paraId="556CAB51" w14:textId="77777777" w:rsidR="001F13F4" w:rsidRPr="00E628BC" w:rsidRDefault="001F13F4" w:rsidP="001F13F4">
      <w:pPr>
        <w:numPr>
          <w:ilvl w:val="0"/>
          <w:numId w:val="33"/>
        </w:numPr>
        <w:rPr>
          <w:sz w:val="24"/>
          <w:szCs w:val="24"/>
        </w:rPr>
      </w:pPr>
      <w:r w:rsidRPr="00E628BC">
        <w:rPr>
          <w:b/>
          <w:bCs/>
          <w:sz w:val="24"/>
          <w:szCs w:val="24"/>
        </w:rPr>
        <w:lastRenderedPageBreak/>
        <w:t>Add</w:t>
      </w:r>
      <w:r w:rsidRPr="00E628BC">
        <w:rPr>
          <w:sz w:val="24"/>
          <w:szCs w:val="24"/>
        </w:rPr>
        <w:t xml:space="preserve"> the image and it populates the cell. </w:t>
      </w:r>
      <w:r w:rsidRPr="00E628BC">
        <w:rPr>
          <w:b/>
          <w:bCs/>
          <w:sz w:val="24"/>
          <w:szCs w:val="24"/>
        </w:rPr>
        <w:t>Ignore</w:t>
      </w:r>
      <w:r w:rsidRPr="00E628BC">
        <w:rPr>
          <w:sz w:val="24"/>
          <w:szCs w:val="24"/>
        </w:rPr>
        <w:t xml:space="preserve"> the </w:t>
      </w:r>
      <w:r w:rsidRPr="00E628BC">
        <w:rPr>
          <w:b/>
          <w:bCs/>
          <w:sz w:val="24"/>
          <w:szCs w:val="24"/>
        </w:rPr>
        <w:t>Place over Cells icon</w:t>
      </w:r>
      <w:r w:rsidRPr="00E628BC">
        <w:rPr>
          <w:sz w:val="24"/>
          <w:szCs w:val="24"/>
        </w:rPr>
        <w:t xml:space="preserve"> at the top right corner (of the cell) by removing the image. It will float above the sheet.  </w:t>
      </w:r>
    </w:p>
    <w:p w14:paraId="2C61B2E6" w14:textId="530180D9" w:rsidR="001F13F4" w:rsidRPr="00B93707" w:rsidRDefault="001F13F4" w:rsidP="00B93707">
      <w:pPr>
        <w:numPr>
          <w:ilvl w:val="0"/>
          <w:numId w:val="33"/>
        </w:numPr>
        <w:rPr>
          <w:sz w:val="24"/>
          <w:szCs w:val="24"/>
        </w:rPr>
      </w:pPr>
      <w:r w:rsidRPr="00E628BC">
        <w:rPr>
          <w:b/>
          <w:bCs/>
          <w:sz w:val="24"/>
          <w:szCs w:val="24"/>
        </w:rPr>
        <w:t>Resize</w:t>
      </w:r>
      <w:r w:rsidRPr="00E628BC">
        <w:rPr>
          <w:sz w:val="24"/>
          <w:szCs w:val="24"/>
        </w:rPr>
        <w:t xml:space="preserve"> the cell to enlarge the image by going to </w:t>
      </w:r>
      <w:r w:rsidRPr="00E628BC">
        <w:rPr>
          <w:b/>
          <w:bCs/>
          <w:sz w:val="24"/>
          <w:szCs w:val="24"/>
        </w:rPr>
        <w:t>Cells</w:t>
      </w:r>
      <w:r w:rsidRPr="00E628BC">
        <w:rPr>
          <w:sz w:val="24"/>
          <w:szCs w:val="24"/>
        </w:rPr>
        <w:t xml:space="preserve"> under the </w:t>
      </w:r>
      <w:r w:rsidRPr="00E628BC">
        <w:rPr>
          <w:b/>
          <w:bCs/>
          <w:sz w:val="24"/>
          <w:szCs w:val="24"/>
        </w:rPr>
        <w:t>Home tab</w:t>
      </w:r>
      <w:r w:rsidRPr="00E628BC">
        <w:rPr>
          <w:sz w:val="24"/>
          <w:szCs w:val="24"/>
        </w:rPr>
        <w:t xml:space="preserve">; activate the Format and use the </w:t>
      </w:r>
      <w:r w:rsidRPr="00E628BC">
        <w:rPr>
          <w:b/>
          <w:bCs/>
          <w:sz w:val="24"/>
          <w:szCs w:val="24"/>
        </w:rPr>
        <w:t>Row Height</w:t>
      </w:r>
      <w:r w:rsidRPr="00E628BC">
        <w:rPr>
          <w:sz w:val="24"/>
          <w:szCs w:val="24"/>
        </w:rPr>
        <w:t xml:space="preserve"> or </w:t>
      </w:r>
      <w:r w:rsidRPr="00E628BC">
        <w:rPr>
          <w:b/>
          <w:bCs/>
          <w:sz w:val="24"/>
          <w:szCs w:val="24"/>
        </w:rPr>
        <w:t>Column Width</w:t>
      </w:r>
      <w:r w:rsidRPr="00E628BC">
        <w:rPr>
          <w:sz w:val="24"/>
          <w:szCs w:val="24"/>
        </w:rPr>
        <w:t xml:space="preserve"> to manipulate resizing. </w:t>
      </w:r>
    </w:p>
    <w:p w14:paraId="4771D0FB" w14:textId="25F15C25" w:rsidR="009458A4" w:rsidRDefault="00000000" w:rsidP="009458A4">
      <w:pPr>
        <w:pStyle w:val="Heading2"/>
      </w:pPr>
      <w:sdt>
        <w:sdtPr>
          <w:id w:val="-1828203243"/>
          <w14:checkbox>
            <w14:checked w14:val="0"/>
            <w14:checkedState w14:val="2612" w14:font="MS Gothic"/>
            <w14:uncheckedState w14:val="2610" w14:font="MS Gothic"/>
          </w14:checkbox>
        </w:sdtPr>
        <w:sdtContent>
          <w:r w:rsidR="001E353C">
            <w:rPr>
              <w:rFonts w:ascii="MS Gothic" w:eastAsia="MS Gothic" w:hAnsi="MS Gothic" w:hint="eastAsia"/>
            </w:rPr>
            <w:t>☐</w:t>
          </w:r>
        </w:sdtContent>
      </w:sdt>
      <w:r w:rsidR="009458A4" w:rsidRPr="002E07A1">
        <w:t>Use</w:t>
      </w:r>
      <w:r w:rsidR="009458A4" w:rsidRPr="002E07A1">
        <w:rPr>
          <w:spacing w:val="-12"/>
        </w:rPr>
        <w:t xml:space="preserve"> </w:t>
      </w:r>
      <w:r w:rsidR="009458A4" w:rsidRPr="002E07A1">
        <w:t>Alt</w:t>
      </w:r>
      <w:r w:rsidR="009458A4" w:rsidRPr="002E07A1">
        <w:rPr>
          <w:spacing w:val="-12"/>
        </w:rPr>
        <w:t xml:space="preserve"> </w:t>
      </w:r>
      <w:r w:rsidR="009458A4" w:rsidRPr="002E07A1">
        <w:t>Text</w:t>
      </w:r>
      <w:r w:rsidR="009458A4" w:rsidRPr="002E07A1">
        <w:rPr>
          <w:spacing w:val="-11"/>
        </w:rPr>
        <w:t xml:space="preserve"> </w:t>
      </w:r>
      <w:r w:rsidR="009458A4" w:rsidRPr="002E07A1">
        <w:t>for</w:t>
      </w:r>
      <w:r w:rsidR="009458A4" w:rsidRPr="002E07A1">
        <w:rPr>
          <w:spacing w:val="-12"/>
        </w:rPr>
        <w:t xml:space="preserve"> </w:t>
      </w:r>
      <w:r w:rsidR="009458A4" w:rsidRPr="002E07A1">
        <w:t>Informative</w:t>
      </w:r>
      <w:r w:rsidR="009458A4" w:rsidRPr="002E07A1">
        <w:rPr>
          <w:spacing w:val="-11"/>
        </w:rPr>
        <w:t xml:space="preserve"> </w:t>
      </w:r>
      <w:r w:rsidR="009458A4" w:rsidRPr="002E07A1">
        <w:t>Images</w:t>
      </w:r>
    </w:p>
    <w:p w14:paraId="21D9CAB6" w14:textId="3867C12F" w:rsidR="00F925FC" w:rsidRPr="00F925FC" w:rsidRDefault="00F925FC" w:rsidP="006803C1">
      <w:pPr>
        <w:widowControl/>
        <w:numPr>
          <w:ilvl w:val="0"/>
          <w:numId w:val="16"/>
        </w:numPr>
        <w:autoSpaceDE/>
        <w:autoSpaceDN/>
        <w:rPr>
          <w:rFonts w:asciiTheme="minorHAnsi" w:eastAsia="Times New Roman" w:hAnsiTheme="minorHAnsi" w:cstheme="minorHAnsi"/>
          <w:color w:val="0E101A"/>
          <w:sz w:val="24"/>
          <w:szCs w:val="24"/>
        </w:rPr>
      </w:pPr>
      <w:r w:rsidRPr="00F925FC">
        <w:rPr>
          <w:rFonts w:asciiTheme="minorHAnsi" w:eastAsia="Times New Roman" w:hAnsiTheme="minorHAnsi" w:cstheme="minorHAnsi"/>
          <w:color w:val="0E101A"/>
          <w:sz w:val="24"/>
          <w:szCs w:val="24"/>
        </w:rPr>
        <w:t xml:space="preserve">Right-click the image, then select </w:t>
      </w:r>
      <w:r w:rsidRPr="00F925FC">
        <w:rPr>
          <w:rFonts w:asciiTheme="minorHAnsi" w:eastAsia="Times New Roman" w:hAnsiTheme="minorHAnsi" w:cstheme="minorHAnsi"/>
          <w:b/>
          <w:bCs/>
          <w:color w:val="0E101A"/>
          <w:sz w:val="24"/>
          <w:szCs w:val="24"/>
        </w:rPr>
        <w:t>View Alt Text</w:t>
      </w:r>
      <w:r w:rsidRPr="00F925FC">
        <w:rPr>
          <w:rFonts w:asciiTheme="minorHAnsi" w:eastAsia="Times New Roman" w:hAnsiTheme="minorHAnsi" w:cstheme="minorHAnsi"/>
          <w:color w:val="0E101A"/>
          <w:sz w:val="24"/>
          <w:szCs w:val="24"/>
        </w:rPr>
        <w:t xml:space="preserve"> in the dropdown menu</w:t>
      </w:r>
      <w:r w:rsidR="006803C1">
        <w:rPr>
          <w:rFonts w:asciiTheme="minorHAnsi" w:eastAsia="Times New Roman" w:hAnsiTheme="minorHAnsi" w:cstheme="minorHAnsi"/>
          <w:color w:val="0E101A"/>
          <w:sz w:val="24"/>
          <w:szCs w:val="24"/>
        </w:rPr>
        <w:t xml:space="preserve"> or </w:t>
      </w:r>
      <w:r w:rsidRPr="00F925FC">
        <w:rPr>
          <w:rFonts w:asciiTheme="minorHAnsi" w:eastAsia="Times New Roman" w:hAnsiTheme="minorHAnsi" w:cstheme="minorHAnsi"/>
          <w:color w:val="0E101A"/>
          <w:sz w:val="24"/>
          <w:szCs w:val="24"/>
        </w:rPr>
        <w:t xml:space="preserve">select the image and go to </w:t>
      </w:r>
      <w:r w:rsidRPr="00F925FC">
        <w:rPr>
          <w:rFonts w:asciiTheme="minorHAnsi" w:eastAsia="Times New Roman" w:hAnsiTheme="minorHAnsi" w:cstheme="minorHAnsi"/>
          <w:b/>
          <w:bCs/>
          <w:color w:val="0E101A"/>
          <w:sz w:val="24"/>
          <w:szCs w:val="24"/>
        </w:rPr>
        <w:t>Review</w:t>
      </w:r>
      <w:r w:rsidRPr="00F925FC">
        <w:rPr>
          <w:rFonts w:asciiTheme="minorHAnsi" w:eastAsia="Times New Roman" w:hAnsiTheme="minorHAnsi" w:cstheme="minorHAnsi"/>
          <w:color w:val="0E101A"/>
          <w:sz w:val="24"/>
          <w:szCs w:val="24"/>
        </w:rPr>
        <w:t xml:space="preserve">&gt; </w:t>
      </w:r>
      <w:r w:rsidRPr="00F925FC">
        <w:rPr>
          <w:rFonts w:asciiTheme="minorHAnsi" w:eastAsia="Times New Roman" w:hAnsiTheme="minorHAnsi" w:cstheme="minorHAnsi"/>
          <w:b/>
          <w:bCs/>
          <w:color w:val="0E101A"/>
          <w:sz w:val="24"/>
          <w:szCs w:val="24"/>
        </w:rPr>
        <w:t>Check Accessibility</w:t>
      </w:r>
      <w:r w:rsidRPr="00F925FC">
        <w:rPr>
          <w:rFonts w:asciiTheme="minorHAnsi" w:eastAsia="Times New Roman" w:hAnsiTheme="minorHAnsi" w:cstheme="minorHAnsi"/>
          <w:color w:val="0E101A"/>
          <w:sz w:val="24"/>
          <w:szCs w:val="24"/>
        </w:rPr>
        <w:t xml:space="preserve">&gt; </w:t>
      </w:r>
      <w:r w:rsidRPr="00F925FC">
        <w:rPr>
          <w:rFonts w:asciiTheme="minorHAnsi" w:eastAsia="Times New Roman" w:hAnsiTheme="minorHAnsi" w:cstheme="minorHAnsi"/>
          <w:b/>
          <w:bCs/>
          <w:color w:val="0E101A"/>
          <w:sz w:val="24"/>
          <w:szCs w:val="24"/>
        </w:rPr>
        <w:t>Alt Text</w:t>
      </w:r>
      <w:r w:rsidRPr="00F925FC">
        <w:rPr>
          <w:rFonts w:asciiTheme="minorHAnsi" w:eastAsia="Times New Roman" w:hAnsiTheme="minorHAnsi" w:cstheme="minorHAnsi"/>
          <w:color w:val="0E101A"/>
          <w:sz w:val="24"/>
          <w:szCs w:val="24"/>
        </w:rPr>
        <w:t>.</w:t>
      </w:r>
    </w:p>
    <w:p w14:paraId="3B426050" w14:textId="388C4834" w:rsidR="00F925FC" w:rsidRPr="00F925FC" w:rsidRDefault="00F925FC" w:rsidP="00F925FC">
      <w:pPr>
        <w:widowControl/>
        <w:numPr>
          <w:ilvl w:val="0"/>
          <w:numId w:val="16"/>
        </w:numPr>
        <w:autoSpaceDE/>
        <w:autoSpaceDN/>
        <w:rPr>
          <w:rFonts w:asciiTheme="minorHAnsi" w:eastAsia="Times New Roman" w:hAnsiTheme="minorHAnsi" w:cstheme="minorHAnsi"/>
          <w:color w:val="0E101A"/>
          <w:sz w:val="24"/>
          <w:szCs w:val="24"/>
        </w:rPr>
      </w:pPr>
      <w:r w:rsidRPr="00F925FC">
        <w:rPr>
          <w:rFonts w:asciiTheme="minorHAnsi" w:eastAsia="Times New Roman" w:hAnsiTheme="minorHAnsi" w:cstheme="minorHAnsi"/>
          <w:color w:val="0E101A"/>
          <w:sz w:val="24"/>
          <w:szCs w:val="24"/>
        </w:rPr>
        <w:t xml:space="preserve">The </w:t>
      </w:r>
      <w:r w:rsidRPr="00F925FC">
        <w:rPr>
          <w:rFonts w:asciiTheme="minorHAnsi" w:eastAsia="Times New Roman" w:hAnsiTheme="minorHAnsi" w:cstheme="minorHAnsi"/>
          <w:b/>
          <w:bCs/>
          <w:color w:val="0E101A"/>
          <w:sz w:val="24"/>
          <w:szCs w:val="24"/>
        </w:rPr>
        <w:t>Alt Text</w:t>
      </w:r>
      <w:r w:rsidRPr="00F925FC">
        <w:rPr>
          <w:rFonts w:asciiTheme="minorHAnsi" w:eastAsia="Times New Roman" w:hAnsiTheme="minorHAnsi" w:cstheme="minorHAnsi"/>
          <w:color w:val="0E101A"/>
          <w:sz w:val="24"/>
          <w:szCs w:val="24"/>
        </w:rPr>
        <w:t xml:space="preserve"> panel opens to the right side. Type a </w:t>
      </w:r>
      <w:r w:rsidRPr="00F925FC">
        <w:rPr>
          <w:rFonts w:asciiTheme="minorHAnsi" w:eastAsia="Times New Roman" w:hAnsiTheme="minorHAnsi" w:cstheme="minorHAnsi"/>
          <w:b/>
          <w:bCs/>
          <w:color w:val="0E101A"/>
          <w:sz w:val="24"/>
          <w:szCs w:val="24"/>
        </w:rPr>
        <w:t>brief description</w:t>
      </w:r>
      <w:r w:rsidRPr="00F925FC">
        <w:rPr>
          <w:rFonts w:asciiTheme="minorHAnsi" w:eastAsia="Times New Roman" w:hAnsiTheme="minorHAnsi" w:cstheme="minorHAnsi"/>
          <w:color w:val="0E101A"/>
          <w:sz w:val="24"/>
          <w:szCs w:val="24"/>
        </w:rPr>
        <w:t xml:space="preserve"> with enough detail to explain the </w:t>
      </w:r>
      <w:r w:rsidR="002E07A1">
        <w:rPr>
          <w:rFonts w:asciiTheme="minorHAnsi" w:eastAsia="Times New Roman" w:hAnsiTheme="minorHAnsi" w:cstheme="minorHAnsi"/>
          <w:color w:val="0E101A"/>
          <w:sz w:val="24"/>
          <w:szCs w:val="24"/>
        </w:rPr>
        <w:t>image</w:t>
      </w:r>
      <w:r w:rsidRPr="00F925FC">
        <w:rPr>
          <w:rFonts w:asciiTheme="minorHAnsi" w:eastAsia="Times New Roman" w:hAnsiTheme="minorHAnsi" w:cstheme="minorHAnsi"/>
          <w:color w:val="0E101A"/>
          <w:sz w:val="24"/>
          <w:szCs w:val="24"/>
        </w:rPr>
        <w:t>, then close the panel.</w:t>
      </w:r>
    </w:p>
    <w:p w14:paraId="6FF6EA00" w14:textId="50349593" w:rsidR="00974C5C" w:rsidRPr="001421C0" w:rsidRDefault="00000000" w:rsidP="00974C5C">
      <w:pPr>
        <w:pStyle w:val="Heading2"/>
        <w:rPr>
          <w:spacing w:val="-4"/>
        </w:rPr>
      </w:pPr>
      <w:sdt>
        <w:sdtPr>
          <w:id w:val="-1609577231"/>
          <w14:checkbox>
            <w14:checked w14:val="0"/>
            <w14:checkedState w14:val="2612" w14:font="MS Gothic"/>
            <w14:uncheckedState w14:val="2610" w14:font="MS Gothic"/>
          </w14:checkbox>
        </w:sdtPr>
        <w:sdtContent>
          <w:r w:rsidR="00974C5C">
            <w:rPr>
              <w:rFonts w:ascii="MS Gothic" w:eastAsia="MS Gothic" w:hAnsi="MS Gothic" w:hint="eastAsia"/>
            </w:rPr>
            <w:t>☐</w:t>
          </w:r>
        </w:sdtContent>
      </w:sdt>
      <w:r w:rsidR="00974C5C" w:rsidRPr="001421C0">
        <w:t>Use</w:t>
      </w:r>
      <w:r w:rsidR="00974C5C" w:rsidRPr="001421C0">
        <w:rPr>
          <w:spacing w:val="-13"/>
        </w:rPr>
        <w:t xml:space="preserve"> </w:t>
      </w:r>
      <w:r w:rsidR="00974C5C" w:rsidRPr="001421C0">
        <w:t>Meaningful</w:t>
      </w:r>
      <w:r w:rsidR="00974C5C" w:rsidRPr="001421C0">
        <w:rPr>
          <w:spacing w:val="-10"/>
        </w:rPr>
        <w:t xml:space="preserve"> </w:t>
      </w:r>
      <w:r w:rsidR="00974C5C" w:rsidRPr="001421C0">
        <w:t>Text</w:t>
      </w:r>
      <w:r w:rsidR="00974C5C" w:rsidRPr="001421C0">
        <w:rPr>
          <w:spacing w:val="-10"/>
        </w:rPr>
        <w:t xml:space="preserve"> </w:t>
      </w:r>
      <w:r w:rsidR="00974C5C" w:rsidRPr="001421C0">
        <w:t>for</w:t>
      </w:r>
      <w:r w:rsidR="00974C5C" w:rsidRPr="001421C0">
        <w:rPr>
          <w:spacing w:val="-11"/>
        </w:rPr>
        <w:t xml:space="preserve"> </w:t>
      </w:r>
      <w:r w:rsidR="00974C5C" w:rsidRPr="001421C0">
        <w:rPr>
          <w:spacing w:val="-4"/>
        </w:rPr>
        <w:t>Links</w:t>
      </w:r>
    </w:p>
    <w:p w14:paraId="638E02AA" w14:textId="77777777" w:rsidR="006944C1" w:rsidRPr="006944C1" w:rsidRDefault="006944C1" w:rsidP="006944C1">
      <w:pPr>
        <w:widowControl/>
        <w:autoSpaceDE/>
        <w:autoSpaceDN/>
        <w:ind w:left="360"/>
        <w:rPr>
          <w:sz w:val="24"/>
          <w:szCs w:val="24"/>
        </w:rPr>
      </w:pPr>
      <w:r w:rsidRPr="008D4161">
        <w:rPr>
          <w:b/>
          <w:bCs/>
          <w:sz w:val="24"/>
          <w:szCs w:val="24"/>
        </w:rPr>
        <w:t>Avoid</w:t>
      </w:r>
      <w:r w:rsidRPr="006944C1">
        <w:rPr>
          <w:sz w:val="24"/>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5A090CB3" w14:textId="344E9D82" w:rsidR="006944C1" w:rsidRPr="006944C1" w:rsidRDefault="006944C1" w:rsidP="006944C1">
      <w:pPr>
        <w:widowControl/>
        <w:numPr>
          <w:ilvl w:val="0"/>
          <w:numId w:val="29"/>
        </w:numPr>
        <w:autoSpaceDE/>
        <w:autoSpaceDN/>
        <w:rPr>
          <w:sz w:val="24"/>
          <w:szCs w:val="24"/>
        </w:rPr>
      </w:pPr>
      <w:r w:rsidRPr="006944C1">
        <w:rPr>
          <w:sz w:val="24"/>
          <w:szCs w:val="24"/>
        </w:rPr>
        <w:t xml:space="preserve">Type text describing the </w:t>
      </w:r>
      <w:r w:rsidR="008D4161">
        <w:rPr>
          <w:sz w:val="24"/>
          <w:szCs w:val="24"/>
        </w:rPr>
        <w:t>l</w:t>
      </w:r>
      <w:r w:rsidRPr="008D4161">
        <w:rPr>
          <w:sz w:val="24"/>
          <w:szCs w:val="24"/>
        </w:rPr>
        <w:t>ink’s</w:t>
      </w:r>
      <w:r w:rsidRPr="006944C1">
        <w:rPr>
          <w:b/>
          <w:bCs/>
          <w:sz w:val="24"/>
          <w:szCs w:val="24"/>
        </w:rPr>
        <w:t xml:space="preserve"> destination</w:t>
      </w:r>
      <w:r w:rsidRPr="006944C1">
        <w:rPr>
          <w:sz w:val="24"/>
          <w:szCs w:val="24"/>
        </w:rPr>
        <w:t xml:space="preserve"> (e.g., </w:t>
      </w:r>
      <w:r w:rsidR="00C934EC">
        <w:rPr>
          <w:sz w:val="24"/>
          <w:szCs w:val="24"/>
        </w:rPr>
        <w:t>WebAIM’s Contrast Checker</w:t>
      </w:r>
      <w:r w:rsidRPr="006944C1">
        <w:rPr>
          <w:sz w:val="24"/>
          <w:szCs w:val="24"/>
        </w:rPr>
        <w:t>).</w:t>
      </w:r>
    </w:p>
    <w:p w14:paraId="28390546" w14:textId="77777777" w:rsidR="006944C1" w:rsidRPr="006944C1" w:rsidRDefault="006944C1" w:rsidP="006944C1">
      <w:pPr>
        <w:widowControl/>
        <w:numPr>
          <w:ilvl w:val="0"/>
          <w:numId w:val="29"/>
        </w:numPr>
        <w:autoSpaceDE/>
        <w:autoSpaceDN/>
        <w:rPr>
          <w:sz w:val="24"/>
          <w:szCs w:val="24"/>
        </w:rPr>
      </w:pPr>
      <w:r w:rsidRPr="006944C1">
        <w:rPr>
          <w:sz w:val="24"/>
          <w:szCs w:val="24"/>
        </w:rPr>
        <w:t>Select the text and open the submenu by right-clicking or selecting the right-click keyboard option</w:t>
      </w:r>
    </w:p>
    <w:p w14:paraId="012AD0D3" w14:textId="4308C62E" w:rsidR="008D4161" w:rsidRPr="008D4161" w:rsidRDefault="006944C1" w:rsidP="008D4161">
      <w:pPr>
        <w:widowControl/>
        <w:numPr>
          <w:ilvl w:val="0"/>
          <w:numId w:val="29"/>
        </w:numPr>
        <w:autoSpaceDE/>
        <w:autoSpaceDN/>
        <w:rPr>
          <w:sz w:val="24"/>
          <w:szCs w:val="24"/>
        </w:rPr>
      </w:pPr>
      <w:r w:rsidRPr="006944C1">
        <w:rPr>
          <w:sz w:val="24"/>
          <w:szCs w:val="24"/>
        </w:rPr>
        <w:t xml:space="preserve">Then, choose </w:t>
      </w:r>
      <w:r w:rsidR="008D4161">
        <w:rPr>
          <w:b/>
          <w:bCs/>
          <w:sz w:val="24"/>
          <w:szCs w:val="24"/>
        </w:rPr>
        <w:t>Hyperl</w:t>
      </w:r>
      <w:r w:rsidRPr="006944C1">
        <w:rPr>
          <w:b/>
          <w:bCs/>
          <w:sz w:val="24"/>
          <w:szCs w:val="24"/>
        </w:rPr>
        <w:t>ink</w:t>
      </w:r>
      <w:r w:rsidRPr="006944C1">
        <w:rPr>
          <w:sz w:val="24"/>
          <w:szCs w:val="24"/>
        </w:rPr>
        <w:t>, and enter the URL.</w:t>
      </w:r>
    </w:p>
    <w:p w14:paraId="49590040" w14:textId="1D5321FF" w:rsidR="00025246" w:rsidRDefault="00000000" w:rsidP="00025246">
      <w:pPr>
        <w:pStyle w:val="Heading2"/>
      </w:pPr>
      <w:sdt>
        <w:sdtPr>
          <w:id w:val="-1821568368"/>
          <w14:checkbox>
            <w14:checked w14:val="0"/>
            <w14:checkedState w14:val="2612" w14:font="MS Gothic"/>
            <w14:uncheckedState w14:val="2610" w14:font="MS Gothic"/>
          </w14:checkbox>
        </w:sdtPr>
        <w:sdtContent>
          <w:r w:rsidR="00A140A8">
            <w:rPr>
              <w:rFonts w:ascii="MS Gothic" w:eastAsia="MS Gothic" w:hAnsi="MS Gothic" w:hint="eastAsia"/>
            </w:rPr>
            <w:t>☐</w:t>
          </w:r>
        </w:sdtContent>
      </w:sdt>
      <w:r w:rsidR="00025246">
        <w:t>Use</w:t>
      </w:r>
      <w:r w:rsidR="00025246">
        <w:rPr>
          <w:spacing w:val="-13"/>
        </w:rPr>
        <w:t xml:space="preserve"> </w:t>
      </w:r>
      <w:r w:rsidR="00025246">
        <w:t>Sufficient</w:t>
      </w:r>
      <w:r w:rsidR="00025246">
        <w:rPr>
          <w:spacing w:val="-12"/>
        </w:rPr>
        <w:t xml:space="preserve"> </w:t>
      </w:r>
      <w:r w:rsidR="00025246">
        <w:t>Color</w:t>
      </w:r>
      <w:r w:rsidR="00025246">
        <w:rPr>
          <w:spacing w:val="-14"/>
        </w:rPr>
        <w:t xml:space="preserve"> </w:t>
      </w:r>
      <w:r w:rsidR="00025246">
        <w:t>Contrast</w:t>
      </w:r>
    </w:p>
    <w:p w14:paraId="02A34E4C" w14:textId="53F01214" w:rsidR="009901D6" w:rsidRPr="00DE1140" w:rsidRDefault="009901D6" w:rsidP="009901D6">
      <w:pPr>
        <w:ind w:left="360"/>
        <w:rPr>
          <w:rFonts w:asciiTheme="minorHAnsi" w:hAnsiTheme="minorHAnsi" w:cstheme="minorHAnsi"/>
          <w:sz w:val="24"/>
          <w:szCs w:val="24"/>
        </w:rPr>
      </w:pPr>
      <w:bookmarkStart w:id="1" w:name="_Hlk179542857"/>
      <w:r w:rsidRPr="00DE1140">
        <w:rPr>
          <w:rFonts w:asciiTheme="minorHAnsi" w:hAnsiTheme="minorHAnsi" w:cstheme="minorHAnsi"/>
          <w:sz w:val="24"/>
          <w:szCs w:val="24"/>
        </w:rPr>
        <w:t xml:space="preserve">Use a free tool like </w:t>
      </w:r>
      <w:hyperlink r:id="rId9" w:history="1">
        <w:r w:rsidRPr="00DE1140">
          <w:rPr>
            <w:rStyle w:val="Hyperlink"/>
            <w:rFonts w:cstheme="minorHAnsi"/>
            <w:sz w:val="24"/>
            <w:szCs w:val="24"/>
          </w:rPr>
          <w:t>WebAIM’s Contrast Checker</w:t>
        </w:r>
      </w:hyperlink>
      <w:r w:rsidRPr="00DE1140">
        <w:rPr>
          <w:rFonts w:asciiTheme="minorHAnsi" w:hAnsiTheme="minorHAnsi" w:cstheme="minorHAnsi"/>
          <w:sz w:val="24"/>
          <w:szCs w:val="24"/>
        </w:rPr>
        <w:t xml:space="preserve"> to ensure sufficient color contrast between the foreground (text or graphics) and background</w:t>
      </w:r>
      <w:r w:rsidR="001F5006">
        <w:rPr>
          <w:rFonts w:asciiTheme="minorHAnsi" w:hAnsiTheme="minorHAnsi" w:cstheme="minorHAnsi"/>
          <w:sz w:val="24"/>
          <w:szCs w:val="24"/>
        </w:rPr>
        <w:t xml:space="preserve">. </w:t>
      </w:r>
      <w:r w:rsidR="00C934EC" w:rsidRPr="00C934EC">
        <w:rPr>
          <w:rFonts w:asciiTheme="minorHAnsi" w:hAnsiTheme="minorHAnsi" w:cstheme="minorHAnsi"/>
          <w:sz w:val="24"/>
          <w:szCs w:val="24"/>
        </w:rPr>
        <w:t>Be sure to check the color contras</w:t>
      </w:r>
      <w:r w:rsidR="00C934EC">
        <w:rPr>
          <w:rFonts w:asciiTheme="minorHAnsi" w:hAnsiTheme="minorHAnsi" w:cstheme="minorHAnsi"/>
          <w:sz w:val="24"/>
          <w:szCs w:val="24"/>
        </w:rPr>
        <w:t>t</w:t>
      </w:r>
      <w:r w:rsidR="00C934EC" w:rsidRPr="00C934EC">
        <w:rPr>
          <w:rFonts w:asciiTheme="minorHAnsi" w:hAnsiTheme="minorHAnsi" w:cstheme="minorHAnsi"/>
          <w:sz w:val="24"/>
          <w:szCs w:val="24"/>
        </w:rPr>
        <w:t xml:space="preserve"> of any links as well</w:t>
      </w:r>
      <w:r w:rsidR="00C934EC">
        <w:rPr>
          <w:rFonts w:asciiTheme="minorHAnsi" w:hAnsiTheme="minorHAnsi" w:cstheme="minorHAnsi"/>
          <w:sz w:val="24"/>
          <w:szCs w:val="24"/>
        </w:rPr>
        <w:t>. S</w:t>
      </w:r>
      <w:r w:rsidR="00C934EC" w:rsidRPr="00C934EC">
        <w:rPr>
          <w:rFonts w:asciiTheme="minorHAnsi" w:hAnsiTheme="minorHAnsi" w:cstheme="minorHAnsi"/>
          <w:sz w:val="24"/>
          <w:szCs w:val="24"/>
        </w:rPr>
        <w:t xml:space="preserve">ee </w:t>
      </w:r>
      <w:hyperlink r:id="rId10" w:history="1">
        <w:r w:rsidR="00C934EC" w:rsidRPr="00C934EC">
          <w:rPr>
            <w:rStyle w:val="Hyperlink"/>
            <w:rFonts w:asciiTheme="minorHAnsi" w:hAnsiTheme="minorHAnsi" w:cstheme="minorHAnsi"/>
            <w:sz w:val="24"/>
            <w:szCs w:val="24"/>
          </w:rPr>
          <w:t>WebAIM’s Link Contrast Checker</w:t>
        </w:r>
      </w:hyperlink>
      <w:r w:rsidR="00C934EC" w:rsidRPr="00C934EC">
        <w:rPr>
          <w:rFonts w:asciiTheme="minorHAnsi" w:hAnsiTheme="minorHAnsi" w:cstheme="minorHAnsi"/>
          <w:sz w:val="24"/>
          <w:szCs w:val="24"/>
        </w:rPr>
        <w:t>.</w:t>
      </w:r>
      <w:r w:rsidR="00C934EC">
        <w:rPr>
          <w:rFonts w:asciiTheme="minorHAnsi" w:hAnsiTheme="minorHAnsi" w:cstheme="minorHAnsi"/>
          <w:sz w:val="24"/>
          <w:szCs w:val="24"/>
        </w:rPr>
        <w:t xml:space="preserve"> </w:t>
      </w:r>
    </w:p>
    <w:bookmarkEnd w:id="1"/>
    <w:p w14:paraId="4DFF5B67" w14:textId="77777777" w:rsidR="009901D6" w:rsidRPr="00DE1140" w:rsidRDefault="009901D6" w:rsidP="009901D6">
      <w:pPr>
        <w:numPr>
          <w:ilvl w:val="0"/>
          <w:numId w:val="30"/>
        </w:numPr>
        <w:rPr>
          <w:rFonts w:asciiTheme="minorHAnsi" w:hAnsiTheme="minorHAnsi" w:cstheme="minorHAnsi"/>
          <w:sz w:val="24"/>
          <w:szCs w:val="24"/>
        </w:rPr>
      </w:pPr>
      <w:r w:rsidRPr="00DE1140">
        <w:rPr>
          <w:rFonts w:asciiTheme="minorHAnsi" w:hAnsiTheme="minorHAnsi" w:cstheme="minorHAnsi"/>
          <w:sz w:val="24"/>
          <w:szCs w:val="24"/>
        </w:rPr>
        <w:t xml:space="preserve">Use the </w:t>
      </w:r>
      <w:r w:rsidRPr="00DE1140">
        <w:rPr>
          <w:rFonts w:asciiTheme="minorHAnsi" w:hAnsiTheme="minorHAnsi" w:cstheme="minorHAnsi"/>
          <w:b/>
          <w:bCs/>
          <w:sz w:val="24"/>
          <w:szCs w:val="24"/>
        </w:rPr>
        <w:t>checker’s dropper tools</w:t>
      </w:r>
      <w:r w:rsidRPr="00DE1140">
        <w:rPr>
          <w:rFonts w:asciiTheme="minorHAnsi" w:hAnsiTheme="minorHAnsi" w:cstheme="minorHAnsi"/>
          <w:sz w:val="24"/>
          <w:szCs w:val="24"/>
        </w:rPr>
        <w:t xml:space="preserve"> to select the </w:t>
      </w:r>
      <w:r w:rsidRPr="00DE1140">
        <w:rPr>
          <w:rFonts w:asciiTheme="minorHAnsi" w:hAnsiTheme="minorHAnsi" w:cstheme="minorHAnsi"/>
          <w:b/>
          <w:bCs/>
          <w:sz w:val="24"/>
          <w:szCs w:val="24"/>
        </w:rPr>
        <w:t>foreground</w:t>
      </w:r>
      <w:r w:rsidRPr="00DE1140">
        <w:rPr>
          <w:rFonts w:asciiTheme="minorHAnsi" w:hAnsiTheme="minorHAnsi" w:cstheme="minorHAnsi"/>
          <w:sz w:val="24"/>
          <w:szCs w:val="24"/>
        </w:rPr>
        <w:t xml:space="preserve"> and </w:t>
      </w:r>
      <w:r w:rsidRPr="00DE1140">
        <w:rPr>
          <w:rFonts w:asciiTheme="minorHAnsi" w:hAnsiTheme="minorHAnsi" w:cstheme="minorHAnsi"/>
          <w:b/>
          <w:bCs/>
          <w:sz w:val="24"/>
          <w:szCs w:val="24"/>
        </w:rPr>
        <w:t xml:space="preserve">background </w:t>
      </w:r>
      <w:r w:rsidRPr="00DE1140">
        <w:rPr>
          <w:rFonts w:asciiTheme="minorHAnsi" w:hAnsiTheme="minorHAnsi" w:cstheme="minorHAnsi"/>
          <w:sz w:val="24"/>
          <w:szCs w:val="24"/>
        </w:rPr>
        <w:t>colors.</w:t>
      </w:r>
    </w:p>
    <w:p w14:paraId="58625530" w14:textId="77777777" w:rsidR="009901D6" w:rsidRPr="00DE1140" w:rsidRDefault="009901D6" w:rsidP="009901D6">
      <w:pPr>
        <w:numPr>
          <w:ilvl w:val="0"/>
          <w:numId w:val="30"/>
        </w:numPr>
        <w:rPr>
          <w:rFonts w:asciiTheme="minorHAnsi" w:hAnsiTheme="minorHAnsi" w:cstheme="minorHAnsi"/>
          <w:sz w:val="24"/>
          <w:szCs w:val="24"/>
        </w:rPr>
      </w:pPr>
      <w:r w:rsidRPr="00DE1140">
        <w:rPr>
          <w:rFonts w:asciiTheme="minorHAnsi" w:hAnsiTheme="minorHAnsi" w:cstheme="minorHAnsi"/>
          <w:sz w:val="24"/>
          <w:szCs w:val="24"/>
        </w:rPr>
        <w:t xml:space="preserve">The </w:t>
      </w:r>
      <w:r w:rsidRPr="00DE1140">
        <w:rPr>
          <w:rFonts w:asciiTheme="minorHAnsi" w:hAnsiTheme="minorHAnsi" w:cstheme="minorHAnsi"/>
          <w:b/>
          <w:bCs/>
          <w:sz w:val="24"/>
          <w:szCs w:val="24"/>
        </w:rPr>
        <w:t>checker results</w:t>
      </w:r>
      <w:r w:rsidRPr="00DE1140">
        <w:rPr>
          <w:rFonts w:asciiTheme="minorHAnsi" w:hAnsiTheme="minorHAnsi" w:cstheme="minorHAnsi"/>
          <w:sz w:val="24"/>
          <w:szCs w:val="24"/>
        </w:rPr>
        <w:t xml:space="preserve"> indicate whether selected colors </w:t>
      </w:r>
      <w:r w:rsidRPr="00DE1140">
        <w:rPr>
          <w:rFonts w:asciiTheme="minorHAnsi" w:hAnsiTheme="minorHAnsi" w:cstheme="minorHAnsi"/>
          <w:b/>
          <w:bCs/>
          <w:sz w:val="24"/>
          <w:szCs w:val="24"/>
        </w:rPr>
        <w:t>meet</w:t>
      </w:r>
      <w:r w:rsidRPr="00DE1140">
        <w:rPr>
          <w:rFonts w:asciiTheme="minorHAnsi" w:hAnsiTheme="minorHAnsi" w:cstheme="minorHAnsi"/>
          <w:sz w:val="24"/>
          <w:szCs w:val="24"/>
        </w:rPr>
        <w:t xml:space="preserve"> </w:t>
      </w:r>
      <w:r w:rsidRPr="00DE1140">
        <w:rPr>
          <w:rFonts w:asciiTheme="minorHAnsi" w:hAnsiTheme="minorHAnsi" w:cstheme="minorHAnsi"/>
          <w:b/>
          <w:bCs/>
          <w:sz w:val="24"/>
          <w:szCs w:val="24"/>
        </w:rPr>
        <w:t>accessibility standards</w:t>
      </w:r>
      <w:r w:rsidRPr="00DE1140">
        <w:rPr>
          <w:rFonts w:asciiTheme="minorHAnsi" w:hAnsiTheme="minorHAnsi" w:cstheme="minorHAnsi"/>
          <w:sz w:val="24"/>
          <w:szCs w:val="24"/>
        </w:rPr>
        <w:t>.</w:t>
      </w:r>
    </w:p>
    <w:p w14:paraId="77A3DAA0" w14:textId="01F2E40C" w:rsidR="009901D6" w:rsidRPr="00DE1140" w:rsidRDefault="009901D6" w:rsidP="009901D6">
      <w:pPr>
        <w:numPr>
          <w:ilvl w:val="0"/>
          <w:numId w:val="30"/>
        </w:numPr>
        <w:rPr>
          <w:rFonts w:asciiTheme="minorHAnsi" w:hAnsiTheme="minorHAnsi" w:cstheme="minorHAnsi"/>
          <w:sz w:val="24"/>
          <w:szCs w:val="24"/>
        </w:rPr>
      </w:pPr>
      <w:r w:rsidRPr="00DE1140">
        <w:rPr>
          <w:rFonts w:asciiTheme="minorHAnsi" w:hAnsiTheme="minorHAnsi" w:cstheme="minorHAnsi"/>
          <w:sz w:val="24"/>
          <w:szCs w:val="24"/>
        </w:rPr>
        <w:t>The checker’s slider tool can be used to adjust colors as needed.</w:t>
      </w:r>
    </w:p>
    <w:p w14:paraId="07E44096" w14:textId="2873F6B1" w:rsidR="00CB132B" w:rsidRPr="00CB132B" w:rsidRDefault="00000000" w:rsidP="00CB132B">
      <w:pPr>
        <w:pStyle w:val="Heading2"/>
      </w:pPr>
      <w:sdt>
        <w:sdtPr>
          <w:id w:val="1312686874"/>
          <w14:checkbox>
            <w14:checked w14:val="0"/>
            <w14:checkedState w14:val="2612" w14:font="MS Gothic"/>
            <w14:uncheckedState w14:val="2610" w14:font="MS Gothic"/>
          </w14:checkbox>
        </w:sdtPr>
        <w:sdtContent>
          <w:r w:rsidR="00CB132B">
            <w:rPr>
              <w:rFonts w:ascii="MS Gothic" w:eastAsia="MS Gothic" w:hAnsi="MS Gothic" w:hint="eastAsia"/>
            </w:rPr>
            <w:t>☐</w:t>
          </w:r>
        </w:sdtContent>
      </w:sdt>
      <w:r w:rsidR="00CB132B" w:rsidRPr="00CB132B">
        <w:t>Document Properties: Identify the Title and Author</w:t>
      </w:r>
    </w:p>
    <w:p w14:paraId="140FFF77" w14:textId="5BCCEFE6" w:rsidR="00021131" w:rsidRPr="00430A3E" w:rsidRDefault="00021131" w:rsidP="00021131">
      <w:pPr>
        <w:numPr>
          <w:ilvl w:val="0"/>
          <w:numId w:val="22"/>
        </w:numPr>
        <w:rPr>
          <w:sz w:val="24"/>
          <w:szCs w:val="24"/>
        </w:rPr>
      </w:pPr>
      <w:r>
        <w:rPr>
          <w:sz w:val="24"/>
          <w:szCs w:val="24"/>
        </w:rPr>
        <w:t xml:space="preserve">On </w:t>
      </w:r>
      <w:r w:rsidRPr="00C55EF3">
        <w:rPr>
          <w:sz w:val="24"/>
          <w:szCs w:val="24"/>
        </w:rPr>
        <w:t>the Windows main menu, select</w:t>
      </w:r>
      <w:r>
        <w:rPr>
          <w:sz w:val="24"/>
          <w:szCs w:val="24"/>
        </w:rPr>
        <w:t xml:space="preserve"> </w:t>
      </w:r>
      <w:r w:rsidRPr="00C55EF3">
        <w:rPr>
          <w:b/>
          <w:bCs/>
          <w:sz w:val="24"/>
          <w:szCs w:val="24"/>
        </w:rPr>
        <w:t xml:space="preserve">File, </w:t>
      </w:r>
      <w:r w:rsidRPr="00430A3E">
        <w:rPr>
          <w:sz w:val="24"/>
          <w:szCs w:val="24"/>
        </w:rPr>
        <w:t xml:space="preserve">then expand the menu for </w:t>
      </w:r>
      <w:r w:rsidRPr="00C55EF3">
        <w:rPr>
          <w:b/>
          <w:bCs/>
          <w:sz w:val="24"/>
          <w:szCs w:val="24"/>
        </w:rPr>
        <w:t xml:space="preserve">Info </w:t>
      </w:r>
      <w:r w:rsidRPr="00430A3E">
        <w:rPr>
          <w:sz w:val="24"/>
          <w:szCs w:val="24"/>
        </w:rPr>
        <w:t xml:space="preserve">and </w:t>
      </w:r>
      <w:r w:rsidR="00CE6619">
        <w:rPr>
          <w:sz w:val="24"/>
          <w:szCs w:val="24"/>
        </w:rPr>
        <w:t>choose</w:t>
      </w:r>
      <w:r w:rsidRPr="00430A3E">
        <w:rPr>
          <w:sz w:val="24"/>
          <w:szCs w:val="24"/>
        </w:rPr>
        <w:t xml:space="preserve"> </w:t>
      </w:r>
      <w:r w:rsidR="00B1139B" w:rsidRPr="00B1139B">
        <w:rPr>
          <w:b/>
          <w:bCs/>
          <w:sz w:val="24"/>
          <w:szCs w:val="24"/>
        </w:rPr>
        <w:t>Properties</w:t>
      </w:r>
      <w:r w:rsidRPr="00430A3E">
        <w:rPr>
          <w:sz w:val="24"/>
          <w:szCs w:val="24"/>
        </w:rPr>
        <w:t xml:space="preserve"> on the right-hand side. </w:t>
      </w:r>
    </w:p>
    <w:p w14:paraId="08BB1F9B" w14:textId="41CA621F" w:rsidR="00CB132B" w:rsidRPr="00021131" w:rsidRDefault="00021131" w:rsidP="000844C0">
      <w:pPr>
        <w:numPr>
          <w:ilvl w:val="0"/>
          <w:numId w:val="22"/>
        </w:numPr>
        <w:rPr>
          <w:sz w:val="24"/>
          <w:szCs w:val="24"/>
        </w:rPr>
      </w:pPr>
      <w:r w:rsidRPr="00430A3E">
        <w:rPr>
          <w:sz w:val="24"/>
          <w:szCs w:val="24"/>
        </w:rPr>
        <w:t xml:space="preserve">From the </w:t>
      </w:r>
      <w:r w:rsidRPr="00C55EF3">
        <w:rPr>
          <w:b/>
          <w:bCs/>
          <w:sz w:val="24"/>
          <w:szCs w:val="24"/>
        </w:rPr>
        <w:t>Summary</w:t>
      </w:r>
      <w:r w:rsidRPr="00430A3E">
        <w:rPr>
          <w:sz w:val="24"/>
          <w:szCs w:val="24"/>
        </w:rPr>
        <w:t xml:space="preserve"> tab of the </w:t>
      </w:r>
      <w:r w:rsidRPr="00C55EF3">
        <w:rPr>
          <w:b/>
          <w:bCs/>
          <w:sz w:val="24"/>
          <w:szCs w:val="24"/>
        </w:rPr>
        <w:t>Properties</w:t>
      </w:r>
      <w:r w:rsidRPr="00430A3E">
        <w:rPr>
          <w:sz w:val="24"/>
          <w:szCs w:val="24"/>
        </w:rPr>
        <w:t xml:space="preserve"> dialog, add or change the </w:t>
      </w:r>
      <w:r w:rsidRPr="00C55EF3">
        <w:rPr>
          <w:b/>
          <w:bCs/>
          <w:sz w:val="24"/>
          <w:szCs w:val="24"/>
        </w:rPr>
        <w:t>Title</w:t>
      </w:r>
      <w:r w:rsidRPr="00430A3E">
        <w:rPr>
          <w:sz w:val="24"/>
          <w:szCs w:val="24"/>
        </w:rPr>
        <w:t xml:space="preserve"> and the </w:t>
      </w:r>
      <w:r w:rsidRPr="00C55EF3">
        <w:rPr>
          <w:b/>
          <w:bCs/>
          <w:sz w:val="24"/>
          <w:szCs w:val="24"/>
        </w:rPr>
        <w:t>Author</w:t>
      </w:r>
      <w:r w:rsidRPr="00430A3E">
        <w:rPr>
          <w:sz w:val="24"/>
          <w:szCs w:val="24"/>
        </w:rPr>
        <w:t>.</w:t>
      </w:r>
    </w:p>
    <w:p w14:paraId="323135EC" w14:textId="21BB8CAC" w:rsidR="0033608F" w:rsidRDefault="002E05CB" w:rsidP="0033608F">
      <w:pPr>
        <w:pStyle w:val="Heading2"/>
      </w:pPr>
      <w:r>
        <w:t xml:space="preserve">Additional </w:t>
      </w:r>
      <w:r w:rsidR="0033608F">
        <w:t>Resources</w:t>
      </w:r>
    </w:p>
    <w:p w14:paraId="67DBF1D0" w14:textId="77777777" w:rsidR="006F607F" w:rsidRPr="006F607F" w:rsidRDefault="006F607F" w:rsidP="006F607F">
      <w:pPr>
        <w:pStyle w:val="ListParagraph"/>
        <w:numPr>
          <w:ilvl w:val="0"/>
          <w:numId w:val="21"/>
        </w:numPr>
        <w:rPr>
          <w:sz w:val="24"/>
          <w:szCs w:val="24"/>
        </w:rPr>
      </w:pPr>
      <w:hyperlink r:id="rId11" w:history="1">
        <w:r w:rsidRPr="006F607F">
          <w:rPr>
            <w:rStyle w:val="Hyperlink"/>
            <w:sz w:val="24"/>
            <w:szCs w:val="24"/>
          </w:rPr>
          <w:t>TPGI Color Contrast Analyzer (CCA)</w:t>
        </w:r>
      </w:hyperlink>
    </w:p>
    <w:p w14:paraId="7BD8B012" w14:textId="77777777" w:rsidR="006F607F" w:rsidRPr="006F607F" w:rsidRDefault="006F607F" w:rsidP="006F607F">
      <w:pPr>
        <w:pStyle w:val="ListParagraph"/>
        <w:numPr>
          <w:ilvl w:val="0"/>
          <w:numId w:val="21"/>
        </w:numPr>
        <w:rPr>
          <w:sz w:val="24"/>
          <w:szCs w:val="24"/>
        </w:rPr>
      </w:pPr>
      <w:hyperlink r:id="rId12" w:history="1">
        <w:r w:rsidRPr="006F607F">
          <w:rPr>
            <w:rStyle w:val="Hyperlink"/>
            <w:sz w:val="24"/>
            <w:szCs w:val="24"/>
          </w:rPr>
          <w:t>ColorZilla</w:t>
        </w:r>
      </w:hyperlink>
      <w:r w:rsidRPr="006F607F">
        <w:rPr>
          <w:sz w:val="24"/>
          <w:szCs w:val="24"/>
        </w:rPr>
        <w:t xml:space="preserve"> – Browser based color analyzer for Chrome</w:t>
      </w:r>
    </w:p>
    <w:p w14:paraId="03B609D9" w14:textId="4FEB4588" w:rsidR="00351FD1" w:rsidRPr="005B398A" w:rsidRDefault="006F607F" w:rsidP="006F607F">
      <w:pPr>
        <w:pStyle w:val="ListParagraph"/>
        <w:numPr>
          <w:ilvl w:val="0"/>
          <w:numId w:val="21"/>
        </w:numPr>
        <w:rPr>
          <w:rStyle w:val="Hyperlink"/>
          <w:color w:val="auto"/>
          <w:sz w:val="24"/>
          <w:szCs w:val="24"/>
          <w:u w:val="none"/>
        </w:rPr>
      </w:pPr>
      <w:hyperlink r:id="rId13" w:history="1">
        <w:r w:rsidRPr="006F607F">
          <w:rPr>
            <w:rStyle w:val="Hyperlink"/>
            <w:sz w:val="24"/>
            <w:szCs w:val="24"/>
          </w:rPr>
          <w:t>Excel Accessibility Guide</w:t>
        </w:r>
      </w:hyperlink>
    </w:p>
    <w:p w14:paraId="684EFBB1" w14:textId="77777777" w:rsidR="005B398A" w:rsidRDefault="005B398A" w:rsidP="005B398A">
      <w:pPr>
        <w:rPr>
          <w:sz w:val="24"/>
          <w:szCs w:val="24"/>
        </w:rPr>
      </w:pPr>
    </w:p>
    <w:p w14:paraId="0372C769" w14:textId="77777777" w:rsidR="005B398A" w:rsidRPr="00F308C2" w:rsidRDefault="005B398A" w:rsidP="005B398A">
      <w:pPr>
        <w:rPr>
          <w:sz w:val="24"/>
          <w:szCs w:val="24"/>
        </w:rPr>
      </w:pPr>
      <w:r w:rsidRPr="00F0463F">
        <w:rPr>
          <w:rFonts w:ascii="Segoe UI Symbol" w:hAnsi="Segoe UI Symbol"/>
          <w:b/>
          <w:bCs/>
          <w:sz w:val="24"/>
          <w:szCs w:val="24"/>
        </w:rPr>
        <w:t></w:t>
      </w:r>
      <w:r w:rsidRPr="00B046E8">
        <w:rPr>
          <w:b/>
          <w:bCs/>
          <w:sz w:val="24"/>
          <w:szCs w:val="24"/>
        </w:rPr>
        <w:t>Important:</w:t>
      </w:r>
      <w:r w:rsidRPr="00B046E8">
        <w:rPr>
          <w:sz w:val="24"/>
          <w:szCs w:val="24"/>
        </w:rPr>
        <w:t xml:space="preserve"> If you are working with disabled students who use accessible course documents in your course, you must reach out to </w:t>
      </w:r>
      <w:hyperlink r:id="rId14" w:tgtFrame="_blank" w:history="1">
        <w:r w:rsidRPr="00B046E8">
          <w:rPr>
            <w:rStyle w:val="Hyperlink"/>
            <w:sz w:val="24"/>
            <w:szCs w:val="24"/>
          </w:rPr>
          <w:t>DRES Accessible Media Services</w:t>
        </w:r>
      </w:hyperlink>
      <w:r w:rsidRPr="00B046E8">
        <w:rPr>
          <w:sz w:val="24"/>
          <w:szCs w:val="24"/>
        </w:rPr>
        <w:t> (</w:t>
      </w:r>
      <w:hyperlink r:id="rId15" w:history="1">
        <w:r w:rsidRPr="00B046E8">
          <w:rPr>
            <w:rStyle w:val="Hyperlink"/>
            <w:sz w:val="24"/>
            <w:szCs w:val="24"/>
          </w:rPr>
          <w:t>dres-accessible-media@illinois.edu</w:t>
        </w:r>
      </w:hyperlink>
      <w:r w:rsidRPr="00B046E8">
        <w:rPr>
          <w:sz w:val="24"/>
          <w:szCs w:val="24"/>
        </w:rPr>
        <w:t>) for assistance.</w:t>
      </w:r>
    </w:p>
    <w:p w14:paraId="19B3027A" w14:textId="77777777" w:rsidR="005B398A" w:rsidRPr="005B398A" w:rsidRDefault="005B398A" w:rsidP="005B398A">
      <w:pPr>
        <w:rPr>
          <w:sz w:val="24"/>
          <w:szCs w:val="24"/>
        </w:rPr>
      </w:pPr>
    </w:p>
    <w:sectPr w:rsidR="005B398A" w:rsidRPr="005B398A" w:rsidSect="00F12856">
      <w:footerReference w:type="default" r:id="rId16"/>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B5E5F" w14:textId="77777777" w:rsidR="0088402B" w:rsidRDefault="0088402B" w:rsidP="004E75F7">
      <w:r>
        <w:separator/>
      </w:r>
    </w:p>
  </w:endnote>
  <w:endnote w:type="continuationSeparator" w:id="0">
    <w:p w14:paraId="0177727B" w14:textId="77777777" w:rsidR="0088402B" w:rsidRDefault="0088402B" w:rsidP="004E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1212" w14:textId="77777777" w:rsidR="00F0463F" w:rsidRDefault="00F0463F" w:rsidP="00F0463F">
    <w:pPr>
      <w:ind w:left="1440" w:right="367"/>
      <w:rPr>
        <w:rFonts w:asciiTheme="minorHAnsi" w:hAnsiTheme="minorHAnsi" w:cstheme="minorHAnsi"/>
        <w:sz w:val="16"/>
        <w:szCs w:val="16"/>
      </w:rPr>
    </w:pPr>
    <w:r>
      <w:rPr>
        <w:noProof/>
      </w:rPr>
      <w:drawing>
        <wp:anchor distT="0" distB="0" distL="114300" distR="114300" simplePos="0" relativeHeight="251659264" behindDoc="0" locked="0" layoutInCell="1" allowOverlap="1" wp14:anchorId="24A01E66" wp14:editId="2DBAEB13">
          <wp:simplePos x="0" y="0"/>
          <wp:positionH relativeFrom="column">
            <wp:posOffset>-45720</wp:posOffset>
          </wp:positionH>
          <wp:positionV relativeFrom="paragraph">
            <wp:posOffset>6350</wp:posOffset>
          </wp:positionV>
          <wp:extent cx="914400" cy="319314"/>
          <wp:effectExtent l="0" t="0" r="0" b="5080"/>
          <wp:wrapNone/>
          <wp:docPr id="1893368325"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asciiTheme="minorHAnsi" w:hAnsiTheme="minorHAnsi" w:cstheme="minorHAnsi"/>
        <w:sz w:val="16"/>
        <w:szCs w:val="16"/>
      </w:rPr>
      <w:t xml:space="preserve">© 2024 University of Illinois Board of Trustees. This work is licensed under a Creative Common Attribution-NonCommercial-NoDerivatives, CC BY-NC-ND 3.0. Please see </w:t>
    </w:r>
    <w:hyperlink r:id="rId2" w:tgtFrame="_blank" w:tooltip="https://creativecommons.org/licenses/by-nc-nd/3.0/" w:history="1">
      <w:r w:rsidRPr="0073538C">
        <w:rPr>
          <w:rStyle w:val="Hyperlink"/>
          <w:rFonts w:asciiTheme="minorHAnsi" w:hAnsiTheme="minorHAnsi" w:cstheme="minorHAnsi"/>
          <w:sz w:val="16"/>
          <w:szCs w:val="16"/>
        </w:rPr>
        <w:t>Deed - Attribution-NonCommercial-NoDerivs 3.0 Unported - Creative Commons</w:t>
      </w:r>
    </w:hyperlink>
    <w:r w:rsidRPr="0073538C">
      <w:rPr>
        <w:rFonts w:asciiTheme="minorHAnsi" w:hAnsiTheme="minorHAnsi" w:cstheme="minorHAnsi"/>
        <w:sz w:val="16"/>
        <w:szCs w:val="16"/>
      </w:rPr>
      <w:t>. No adaptations allowed.</w:t>
    </w:r>
  </w:p>
  <w:p w14:paraId="0CB8AC8C" w14:textId="332A1BAF" w:rsidR="004E75F7" w:rsidRPr="00F12856" w:rsidRDefault="008363E9" w:rsidP="008363E9">
    <w:pPr>
      <w:ind w:left="8640" w:right="367"/>
      <w:rPr>
        <w:rFonts w:asciiTheme="minorHAnsi" w:hAnsiTheme="minorHAnsi" w:cstheme="minorHAnsi"/>
        <w:sz w:val="16"/>
        <w:szCs w:val="16"/>
      </w:rPr>
    </w:pPr>
    <w:r>
      <w:rPr>
        <w:rFonts w:asciiTheme="minorHAnsi" w:hAnsiTheme="minorHAnsi" w:cstheme="minorHAnsi"/>
        <w:spacing w:val="-2"/>
        <w:sz w:val="16"/>
        <w:szCs w:val="16"/>
      </w:rPr>
      <w:t xml:space="preserve">Updated </w:t>
    </w:r>
    <w:r w:rsidR="005B398A">
      <w:rPr>
        <w:rFonts w:asciiTheme="minorHAnsi" w:hAnsiTheme="minorHAnsi" w:cstheme="minorHAnsi"/>
        <w:spacing w:val="-2"/>
        <w:sz w:val="16"/>
        <w:szCs w:val="16"/>
      </w:rPr>
      <w:t>10</w:t>
    </w:r>
    <w:r w:rsidR="00F0463F">
      <w:rPr>
        <w:rFonts w:asciiTheme="minorHAnsi" w:hAnsiTheme="minorHAnsi" w:cstheme="minorHAnsi"/>
        <w:spacing w:val="-2"/>
        <w:sz w:val="16"/>
        <w:szCs w:val="16"/>
      </w:rPr>
      <w:t>/11</w:t>
    </w:r>
    <w:r w:rsidR="00F12856" w:rsidRPr="00626E5F">
      <w:rPr>
        <w:rFonts w:asciiTheme="minorHAnsi" w:hAnsiTheme="minorHAnsi" w:cstheme="minorHAnsi"/>
        <w:spacing w:val="-2"/>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612FF" w14:textId="77777777" w:rsidR="0088402B" w:rsidRDefault="0088402B" w:rsidP="004E75F7">
      <w:r>
        <w:separator/>
      </w:r>
    </w:p>
  </w:footnote>
  <w:footnote w:type="continuationSeparator" w:id="0">
    <w:p w14:paraId="552F74CA" w14:textId="77777777" w:rsidR="0088402B" w:rsidRDefault="0088402B" w:rsidP="004E7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5E48"/>
    <w:multiLevelType w:val="hybridMultilevel"/>
    <w:tmpl w:val="696A7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95EE4"/>
    <w:multiLevelType w:val="hybridMultilevel"/>
    <w:tmpl w:val="5B74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C381E"/>
    <w:multiLevelType w:val="multilevel"/>
    <w:tmpl w:val="078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D2B70"/>
    <w:multiLevelType w:val="hybridMultilevel"/>
    <w:tmpl w:val="3D6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300D3"/>
    <w:multiLevelType w:val="multilevel"/>
    <w:tmpl w:val="B46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B5E55"/>
    <w:multiLevelType w:val="multilevel"/>
    <w:tmpl w:val="5F7A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309B"/>
    <w:multiLevelType w:val="hybridMultilevel"/>
    <w:tmpl w:val="DE367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725A4"/>
    <w:multiLevelType w:val="hybridMultilevel"/>
    <w:tmpl w:val="1B640F66"/>
    <w:lvl w:ilvl="0" w:tplc="0409000F">
      <w:start w:val="1"/>
      <w:numFmt w:val="decimal"/>
      <w:lvlText w:val="%1."/>
      <w:lvlJc w:val="left"/>
      <w:pPr>
        <w:ind w:left="724" w:hanging="362"/>
      </w:pPr>
      <w:rPr>
        <w:b w:val="0"/>
        <w:bCs w:val="0"/>
        <w:i w:val="0"/>
        <w:iCs w:val="0"/>
        <w:spacing w:val="0"/>
        <w:w w:val="100"/>
        <w:sz w:val="22"/>
        <w:szCs w:val="22"/>
        <w:lang w:val="en-US" w:eastAsia="en-US" w:bidi="ar-SA"/>
      </w:rPr>
    </w:lvl>
    <w:lvl w:ilvl="1" w:tplc="FFFFFFFF">
      <w:numFmt w:val="bullet"/>
      <w:lvlText w:val="•"/>
      <w:lvlJc w:val="left"/>
      <w:pPr>
        <w:ind w:left="1790" w:hanging="362"/>
      </w:pPr>
      <w:rPr>
        <w:lang w:val="en-US" w:eastAsia="en-US" w:bidi="ar-SA"/>
      </w:rPr>
    </w:lvl>
    <w:lvl w:ilvl="2" w:tplc="FFFFFFFF">
      <w:numFmt w:val="bullet"/>
      <w:lvlText w:val="•"/>
      <w:lvlJc w:val="left"/>
      <w:pPr>
        <w:ind w:left="2856" w:hanging="362"/>
      </w:pPr>
      <w:rPr>
        <w:lang w:val="en-US" w:eastAsia="en-US" w:bidi="ar-SA"/>
      </w:rPr>
    </w:lvl>
    <w:lvl w:ilvl="3" w:tplc="FFFFFFFF">
      <w:numFmt w:val="bullet"/>
      <w:lvlText w:val="•"/>
      <w:lvlJc w:val="left"/>
      <w:pPr>
        <w:ind w:left="3922" w:hanging="362"/>
      </w:pPr>
      <w:rPr>
        <w:lang w:val="en-US" w:eastAsia="en-US" w:bidi="ar-SA"/>
      </w:rPr>
    </w:lvl>
    <w:lvl w:ilvl="4" w:tplc="FFFFFFFF">
      <w:numFmt w:val="bullet"/>
      <w:lvlText w:val="•"/>
      <w:lvlJc w:val="left"/>
      <w:pPr>
        <w:ind w:left="4988" w:hanging="362"/>
      </w:pPr>
      <w:rPr>
        <w:lang w:val="en-US" w:eastAsia="en-US" w:bidi="ar-SA"/>
      </w:rPr>
    </w:lvl>
    <w:lvl w:ilvl="5" w:tplc="FFFFFFFF">
      <w:numFmt w:val="bullet"/>
      <w:lvlText w:val="•"/>
      <w:lvlJc w:val="left"/>
      <w:pPr>
        <w:ind w:left="6054" w:hanging="362"/>
      </w:pPr>
      <w:rPr>
        <w:lang w:val="en-US" w:eastAsia="en-US" w:bidi="ar-SA"/>
      </w:rPr>
    </w:lvl>
    <w:lvl w:ilvl="6" w:tplc="FFFFFFFF">
      <w:numFmt w:val="bullet"/>
      <w:lvlText w:val="•"/>
      <w:lvlJc w:val="left"/>
      <w:pPr>
        <w:ind w:left="7120" w:hanging="362"/>
      </w:pPr>
      <w:rPr>
        <w:lang w:val="en-US" w:eastAsia="en-US" w:bidi="ar-SA"/>
      </w:rPr>
    </w:lvl>
    <w:lvl w:ilvl="7" w:tplc="FFFFFFFF">
      <w:numFmt w:val="bullet"/>
      <w:lvlText w:val="•"/>
      <w:lvlJc w:val="left"/>
      <w:pPr>
        <w:ind w:left="8186" w:hanging="362"/>
      </w:pPr>
      <w:rPr>
        <w:lang w:val="en-US" w:eastAsia="en-US" w:bidi="ar-SA"/>
      </w:rPr>
    </w:lvl>
    <w:lvl w:ilvl="8" w:tplc="FFFFFFFF">
      <w:numFmt w:val="bullet"/>
      <w:lvlText w:val="•"/>
      <w:lvlJc w:val="left"/>
      <w:pPr>
        <w:ind w:left="9252" w:hanging="362"/>
      </w:pPr>
      <w:rPr>
        <w:lang w:val="en-US" w:eastAsia="en-US" w:bidi="ar-SA"/>
      </w:rPr>
    </w:lvl>
  </w:abstractNum>
  <w:abstractNum w:abstractNumId="8" w15:restartNumberingAfterBreak="0">
    <w:nsid w:val="1FA07AF7"/>
    <w:multiLevelType w:val="hybridMultilevel"/>
    <w:tmpl w:val="9BFEF45C"/>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5EB4FE1"/>
    <w:multiLevelType w:val="hybridMultilevel"/>
    <w:tmpl w:val="806A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67353"/>
    <w:multiLevelType w:val="hybridMultilevel"/>
    <w:tmpl w:val="E60AAF3A"/>
    <w:lvl w:ilvl="0" w:tplc="04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AA07CA2"/>
    <w:multiLevelType w:val="hybridMultilevel"/>
    <w:tmpl w:val="2FAC5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F35FB4"/>
    <w:multiLevelType w:val="hybridMultilevel"/>
    <w:tmpl w:val="A08CB99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61" w:hanging="361"/>
      </w:pPr>
      <w:rPr>
        <w:rFonts w:hint="default"/>
        <w:lang w:val="en-US" w:eastAsia="en-US" w:bidi="ar-SA"/>
      </w:rPr>
    </w:lvl>
    <w:lvl w:ilvl="2" w:tplc="FFFFFFFF">
      <w:numFmt w:val="bullet"/>
      <w:lvlText w:val="•"/>
      <w:lvlJc w:val="left"/>
      <w:pPr>
        <w:ind w:left="2799" w:hanging="361"/>
      </w:pPr>
      <w:rPr>
        <w:rFonts w:hint="default"/>
        <w:lang w:val="en-US" w:eastAsia="en-US" w:bidi="ar-SA"/>
      </w:rPr>
    </w:lvl>
    <w:lvl w:ilvl="3" w:tplc="FFFFFFFF">
      <w:numFmt w:val="bullet"/>
      <w:lvlText w:val="•"/>
      <w:lvlJc w:val="left"/>
      <w:pPr>
        <w:ind w:left="3837" w:hanging="361"/>
      </w:pPr>
      <w:rPr>
        <w:rFonts w:hint="default"/>
        <w:lang w:val="en-US" w:eastAsia="en-US" w:bidi="ar-SA"/>
      </w:rPr>
    </w:lvl>
    <w:lvl w:ilvl="4" w:tplc="FFFFFFFF">
      <w:numFmt w:val="bullet"/>
      <w:lvlText w:val="•"/>
      <w:lvlJc w:val="left"/>
      <w:pPr>
        <w:ind w:left="4875" w:hanging="361"/>
      </w:pPr>
      <w:rPr>
        <w:rFonts w:hint="default"/>
        <w:lang w:val="en-US" w:eastAsia="en-US" w:bidi="ar-SA"/>
      </w:rPr>
    </w:lvl>
    <w:lvl w:ilvl="5" w:tplc="FFFFFFFF">
      <w:numFmt w:val="bullet"/>
      <w:lvlText w:val="•"/>
      <w:lvlJc w:val="left"/>
      <w:pPr>
        <w:ind w:left="5913" w:hanging="361"/>
      </w:pPr>
      <w:rPr>
        <w:rFonts w:hint="default"/>
        <w:lang w:val="en-US" w:eastAsia="en-US" w:bidi="ar-SA"/>
      </w:rPr>
    </w:lvl>
    <w:lvl w:ilvl="6" w:tplc="FFFFFFFF">
      <w:numFmt w:val="bullet"/>
      <w:lvlText w:val="•"/>
      <w:lvlJc w:val="left"/>
      <w:pPr>
        <w:ind w:left="6951" w:hanging="361"/>
      </w:pPr>
      <w:rPr>
        <w:rFonts w:hint="default"/>
        <w:lang w:val="en-US" w:eastAsia="en-US" w:bidi="ar-SA"/>
      </w:rPr>
    </w:lvl>
    <w:lvl w:ilvl="7" w:tplc="FFFFFFFF">
      <w:numFmt w:val="bullet"/>
      <w:lvlText w:val="•"/>
      <w:lvlJc w:val="left"/>
      <w:pPr>
        <w:ind w:left="7989" w:hanging="361"/>
      </w:pPr>
      <w:rPr>
        <w:rFonts w:hint="default"/>
        <w:lang w:val="en-US" w:eastAsia="en-US" w:bidi="ar-SA"/>
      </w:rPr>
    </w:lvl>
    <w:lvl w:ilvl="8" w:tplc="FFFFFFFF">
      <w:numFmt w:val="bullet"/>
      <w:lvlText w:val="•"/>
      <w:lvlJc w:val="left"/>
      <w:pPr>
        <w:ind w:left="9027" w:hanging="361"/>
      </w:pPr>
      <w:rPr>
        <w:rFonts w:hint="default"/>
        <w:lang w:val="en-US" w:eastAsia="en-US" w:bidi="ar-SA"/>
      </w:rPr>
    </w:lvl>
  </w:abstractNum>
  <w:abstractNum w:abstractNumId="13" w15:restartNumberingAfterBreak="0">
    <w:nsid w:val="35455D20"/>
    <w:multiLevelType w:val="multilevel"/>
    <w:tmpl w:val="CD8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ADF3E1C"/>
    <w:multiLevelType w:val="hybridMultilevel"/>
    <w:tmpl w:val="07023FAC"/>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16" w15:restartNumberingAfterBreak="0">
    <w:nsid w:val="3BD33FB9"/>
    <w:multiLevelType w:val="hybridMultilevel"/>
    <w:tmpl w:val="D5B286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E32DC"/>
    <w:multiLevelType w:val="hybridMultilevel"/>
    <w:tmpl w:val="ABCC36BE"/>
    <w:lvl w:ilvl="0" w:tplc="99A828C4">
      <w:start w:val="1"/>
      <w:numFmt w:val="decimal"/>
      <w:lvlText w:val="%1."/>
      <w:lvlJc w:val="left"/>
      <w:pPr>
        <w:ind w:left="1185" w:hanging="361"/>
      </w:pPr>
      <w:rPr>
        <w:rFonts w:ascii="Calibri" w:eastAsia="Calibri" w:hAnsi="Calibri" w:cs="Calibri" w:hint="default"/>
        <w:b w:val="0"/>
        <w:bCs w:val="0"/>
        <w:i w:val="0"/>
        <w:iCs w:val="0"/>
        <w:spacing w:val="0"/>
        <w:w w:val="100"/>
        <w:sz w:val="22"/>
        <w:szCs w:val="22"/>
        <w:lang w:val="en-US" w:eastAsia="en-US" w:bidi="ar-SA"/>
      </w:rPr>
    </w:lvl>
    <w:lvl w:ilvl="1" w:tplc="2A3E1900">
      <w:numFmt w:val="bullet"/>
      <w:lvlText w:val="•"/>
      <w:lvlJc w:val="left"/>
      <w:pPr>
        <w:ind w:left="2223" w:hanging="361"/>
      </w:pPr>
      <w:rPr>
        <w:rFonts w:hint="default"/>
        <w:lang w:val="en-US" w:eastAsia="en-US" w:bidi="ar-SA"/>
      </w:rPr>
    </w:lvl>
    <w:lvl w:ilvl="2" w:tplc="7E9EE118">
      <w:numFmt w:val="bullet"/>
      <w:lvlText w:val="•"/>
      <w:lvlJc w:val="left"/>
      <w:pPr>
        <w:ind w:left="3261" w:hanging="361"/>
      </w:pPr>
      <w:rPr>
        <w:rFonts w:hint="default"/>
        <w:lang w:val="en-US" w:eastAsia="en-US" w:bidi="ar-SA"/>
      </w:rPr>
    </w:lvl>
    <w:lvl w:ilvl="3" w:tplc="E3F82972">
      <w:numFmt w:val="bullet"/>
      <w:lvlText w:val="•"/>
      <w:lvlJc w:val="left"/>
      <w:pPr>
        <w:ind w:left="4299" w:hanging="361"/>
      </w:pPr>
      <w:rPr>
        <w:rFonts w:hint="default"/>
        <w:lang w:val="en-US" w:eastAsia="en-US" w:bidi="ar-SA"/>
      </w:rPr>
    </w:lvl>
    <w:lvl w:ilvl="4" w:tplc="857E9C7C">
      <w:numFmt w:val="bullet"/>
      <w:lvlText w:val="•"/>
      <w:lvlJc w:val="left"/>
      <w:pPr>
        <w:ind w:left="5337" w:hanging="361"/>
      </w:pPr>
      <w:rPr>
        <w:rFonts w:hint="default"/>
        <w:lang w:val="en-US" w:eastAsia="en-US" w:bidi="ar-SA"/>
      </w:rPr>
    </w:lvl>
    <w:lvl w:ilvl="5" w:tplc="EE1C48A6">
      <w:numFmt w:val="bullet"/>
      <w:lvlText w:val="•"/>
      <w:lvlJc w:val="left"/>
      <w:pPr>
        <w:ind w:left="6375" w:hanging="361"/>
      </w:pPr>
      <w:rPr>
        <w:rFonts w:hint="default"/>
        <w:lang w:val="en-US" w:eastAsia="en-US" w:bidi="ar-SA"/>
      </w:rPr>
    </w:lvl>
    <w:lvl w:ilvl="6" w:tplc="8A4AB26C">
      <w:numFmt w:val="bullet"/>
      <w:lvlText w:val="•"/>
      <w:lvlJc w:val="left"/>
      <w:pPr>
        <w:ind w:left="7413" w:hanging="361"/>
      </w:pPr>
      <w:rPr>
        <w:rFonts w:hint="default"/>
        <w:lang w:val="en-US" w:eastAsia="en-US" w:bidi="ar-SA"/>
      </w:rPr>
    </w:lvl>
    <w:lvl w:ilvl="7" w:tplc="82A8DE7E">
      <w:numFmt w:val="bullet"/>
      <w:lvlText w:val="•"/>
      <w:lvlJc w:val="left"/>
      <w:pPr>
        <w:ind w:left="8451" w:hanging="361"/>
      </w:pPr>
      <w:rPr>
        <w:rFonts w:hint="default"/>
        <w:lang w:val="en-US" w:eastAsia="en-US" w:bidi="ar-SA"/>
      </w:rPr>
    </w:lvl>
    <w:lvl w:ilvl="8" w:tplc="2F148302">
      <w:numFmt w:val="bullet"/>
      <w:lvlText w:val="•"/>
      <w:lvlJc w:val="left"/>
      <w:pPr>
        <w:ind w:left="9489" w:hanging="361"/>
      </w:pPr>
      <w:rPr>
        <w:rFonts w:hint="default"/>
        <w:lang w:val="en-US" w:eastAsia="en-US" w:bidi="ar-SA"/>
      </w:rPr>
    </w:lvl>
  </w:abstractNum>
  <w:abstractNum w:abstractNumId="18" w15:restartNumberingAfterBreak="0">
    <w:nsid w:val="4698728B"/>
    <w:multiLevelType w:val="hybridMultilevel"/>
    <w:tmpl w:val="7E224E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263B47"/>
    <w:multiLevelType w:val="hybridMultilevel"/>
    <w:tmpl w:val="807A6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77766B"/>
    <w:multiLevelType w:val="hybridMultilevel"/>
    <w:tmpl w:val="82D00010"/>
    <w:lvl w:ilvl="0" w:tplc="B706F62E">
      <w:start w:val="1"/>
      <w:numFmt w:val="decimal"/>
      <w:lvlText w:val="%1."/>
      <w:lvlJc w:val="left"/>
      <w:pPr>
        <w:ind w:left="1198" w:hanging="361"/>
      </w:pPr>
      <w:rPr>
        <w:rFonts w:ascii="Calibri" w:eastAsia="Calibri" w:hAnsi="Calibri" w:cs="Calibri" w:hint="default"/>
        <w:b w:val="0"/>
        <w:bCs w:val="0"/>
        <w:i w:val="0"/>
        <w:iCs w:val="0"/>
        <w:spacing w:val="0"/>
        <w:w w:val="100"/>
        <w:sz w:val="22"/>
        <w:szCs w:val="22"/>
        <w:lang w:val="en-US" w:eastAsia="en-US" w:bidi="ar-SA"/>
      </w:rPr>
    </w:lvl>
    <w:lvl w:ilvl="1" w:tplc="0A84C45C">
      <w:numFmt w:val="bullet"/>
      <w:lvlText w:val="•"/>
      <w:lvlJc w:val="left"/>
      <w:pPr>
        <w:ind w:left="2236" w:hanging="361"/>
      </w:pPr>
      <w:rPr>
        <w:rFonts w:hint="default"/>
        <w:lang w:val="en-US" w:eastAsia="en-US" w:bidi="ar-SA"/>
      </w:rPr>
    </w:lvl>
    <w:lvl w:ilvl="2" w:tplc="AEF47A3E">
      <w:numFmt w:val="bullet"/>
      <w:lvlText w:val="•"/>
      <w:lvlJc w:val="left"/>
      <w:pPr>
        <w:ind w:left="3274" w:hanging="361"/>
      </w:pPr>
      <w:rPr>
        <w:rFonts w:hint="default"/>
        <w:lang w:val="en-US" w:eastAsia="en-US" w:bidi="ar-SA"/>
      </w:rPr>
    </w:lvl>
    <w:lvl w:ilvl="3" w:tplc="18CA7832">
      <w:numFmt w:val="bullet"/>
      <w:lvlText w:val="•"/>
      <w:lvlJc w:val="left"/>
      <w:pPr>
        <w:ind w:left="4312" w:hanging="361"/>
      </w:pPr>
      <w:rPr>
        <w:rFonts w:hint="default"/>
        <w:lang w:val="en-US" w:eastAsia="en-US" w:bidi="ar-SA"/>
      </w:rPr>
    </w:lvl>
    <w:lvl w:ilvl="4" w:tplc="87F67602">
      <w:numFmt w:val="bullet"/>
      <w:lvlText w:val="•"/>
      <w:lvlJc w:val="left"/>
      <w:pPr>
        <w:ind w:left="5350" w:hanging="361"/>
      </w:pPr>
      <w:rPr>
        <w:rFonts w:hint="default"/>
        <w:lang w:val="en-US" w:eastAsia="en-US" w:bidi="ar-SA"/>
      </w:rPr>
    </w:lvl>
    <w:lvl w:ilvl="5" w:tplc="A8D0B3C4">
      <w:numFmt w:val="bullet"/>
      <w:lvlText w:val="•"/>
      <w:lvlJc w:val="left"/>
      <w:pPr>
        <w:ind w:left="6388" w:hanging="361"/>
      </w:pPr>
      <w:rPr>
        <w:rFonts w:hint="default"/>
        <w:lang w:val="en-US" w:eastAsia="en-US" w:bidi="ar-SA"/>
      </w:rPr>
    </w:lvl>
    <w:lvl w:ilvl="6" w:tplc="E904D9F0">
      <w:numFmt w:val="bullet"/>
      <w:lvlText w:val="•"/>
      <w:lvlJc w:val="left"/>
      <w:pPr>
        <w:ind w:left="7426" w:hanging="361"/>
      </w:pPr>
      <w:rPr>
        <w:rFonts w:hint="default"/>
        <w:lang w:val="en-US" w:eastAsia="en-US" w:bidi="ar-SA"/>
      </w:rPr>
    </w:lvl>
    <w:lvl w:ilvl="7" w:tplc="4808E1C8">
      <w:numFmt w:val="bullet"/>
      <w:lvlText w:val="•"/>
      <w:lvlJc w:val="left"/>
      <w:pPr>
        <w:ind w:left="8464" w:hanging="361"/>
      </w:pPr>
      <w:rPr>
        <w:rFonts w:hint="default"/>
        <w:lang w:val="en-US" w:eastAsia="en-US" w:bidi="ar-SA"/>
      </w:rPr>
    </w:lvl>
    <w:lvl w:ilvl="8" w:tplc="656A1AF8">
      <w:numFmt w:val="bullet"/>
      <w:lvlText w:val="•"/>
      <w:lvlJc w:val="left"/>
      <w:pPr>
        <w:ind w:left="9502" w:hanging="361"/>
      </w:pPr>
      <w:rPr>
        <w:rFonts w:hint="default"/>
        <w:lang w:val="en-US" w:eastAsia="en-US" w:bidi="ar-SA"/>
      </w:rPr>
    </w:lvl>
  </w:abstractNum>
  <w:abstractNum w:abstractNumId="21" w15:restartNumberingAfterBreak="0">
    <w:nsid w:val="53F774A5"/>
    <w:multiLevelType w:val="multilevel"/>
    <w:tmpl w:val="3CD06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130D45"/>
    <w:multiLevelType w:val="hybridMultilevel"/>
    <w:tmpl w:val="8416B434"/>
    <w:lvl w:ilvl="0" w:tplc="D61225B4">
      <w:start w:val="1"/>
      <w:numFmt w:val="decimal"/>
      <w:lvlText w:val="%1."/>
      <w:lvlJc w:val="left"/>
      <w:pPr>
        <w:ind w:left="1198" w:hanging="361"/>
      </w:pPr>
      <w:rPr>
        <w:rFonts w:ascii="Calibri" w:eastAsia="Calibri" w:hAnsi="Calibri" w:cs="Calibri" w:hint="default"/>
        <w:b w:val="0"/>
        <w:bCs w:val="0"/>
        <w:i w:val="0"/>
        <w:iCs w:val="0"/>
        <w:spacing w:val="0"/>
        <w:w w:val="100"/>
        <w:sz w:val="22"/>
        <w:szCs w:val="22"/>
        <w:lang w:val="en-US" w:eastAsia="en-US" w:bidi="ar-SA"/>
      </w:rPr>
    </w:lvl>
    <w:lvl w:ilvl="1" w:tplc="CC789D2C">
      <w:numFmt w:val="bullet"/>
      <w:lvlText w:val="•"/>
      <w:lvlJc w:val="left"/>
      <w:pPr>
        <w:ind w:left="2236" w:hanging="361"/>
      </w:pPr>
      <w:rPr>
        <w:rFonts w:hint="default"/>
        <w:lang w:val="en-US" w:eastAsia="en-US" w:bidi="ar-SA"/>
      </w:rPr>
    </w:lvl>
    <w:lvl w:ilvl="2" w:tplc="0C940B5E">
      <w:numFmt w:val="bullet"/>
      <w:lvlText w:val="•"/>
      <w:lvlJc w:val="left"/>
      <w:pPr>
        <w:ind w:left="3274" w:hanging="361"/>
      </w:pPr>
      <w:rPr>
        <w:rFonts w:hint="default"/>
        <w:lang w:val="en-US" w:eastAsia="en-US" w:bidi="ar-SA"/>
      </w:rPr>
    </w:lvl>
    <w:lvl w:ilvl="3" w:tplc="604E12CE">
      <w:numFmt w:val="bullet"/>
      <w:lvlText w:val="•"/>
      <w:lvlJc w:val="left"/>
      <w:pPr>
        <w:ind w:left="4312" w:hanging="361"/>
      </w:pPr>
      <w:rPr>
        <w:rFonts w:hint="default"/>
        <w:lang w:val="en-US" w:eastAsia="en-US" w:bidi="ar-SA"/>
      </w:rPr>
    </w:lvl>
    <w:lvl w:ilvl="4" w:tplc="B8D423C2">
      <w:numFmt w:val="bullet"/>
      <w:lvlText w:val="•"/>
      <w:lvlJc w:val="left"/>
      <w:pPr>
        <w:ind w:left="5350" w:hanging="361"/>
      </w:pPr>
      <w:rPr>
        <w:rFonts w:hint="default"/>
        <w:lang w:val="en-US" w:eastAsia="en-US" w:bidi="ar-SA"/>
      </w:rPr>
    </w:lvl>
    <w:lvl w:ilvl="5" w:tplc="2DA2E774">
      <w:numFmt w:val="bullet"/>
      <w:lvlText w:val="•"/>
      <w:lvlJc w:val="left"/>
      <w:pPr>
        <w:ind w:left="6388" w:hanging="361"/>
      </w:pPr>
      <w:rPr>
        <w:rFonts w:hint="default"/>
        <w:lang w:val="en-US" w:eastAsia="en-US" w:bidi="ar-SA"/>
      </w:rPr>
    </w:lvl>
    <w:lvl w:ilvl="6" w:tplc="CE2CE332">
      <w:numFmt w:val="bullet"/>
      <w:lvlText w:val="•"/>
      <w:lvlJc w:val="left"/>
      <w:pPr>
        <w:ind w:left="7426" w:hanging="361"/>
      </w:pPr>
      <w:rPr>
        <w:rFonts w:hint="default"/>
        <w:lang w:val="en-US" w:eastAsia="en-US" w:bidi="ar-SA"/>
      </w:rPr>
    </w:lvl>
    <w:lvl w:ilvl="7" w:tplc="9860361A">
      <w:numFmt w:val="bullet"/>
      <w:lvlText w:val="•"/>
      <w:lvlJc w:val="left"/>
      <w:pPr>
        <w:ind w:left="8464" w:hanging="361"/>
      </w:pPr>
      <w:rPr>
        <w:rFonts w:hint="default"/>
        <w:lang w:val="en-US" w:eastAsia="en-US" w:bidi="ar-SA"/>
      </w:rPr>
    </w:lvl>
    <w:lvl w:ilvl="8" w:tplc="DD0467B0">
      <w:numFmt w:val="bullet"/>
      <w:lvlText w:val="•"/>
      <w:lvlJc w:val="left"/>
      <w:pPr>
        <w:ind w:left="9502" w:hanging="361"/>
      </w:pPr>
      <w:rPr>
        <w:rFonts w:hint="default"/>
        <w:lang w:val="en-US" w:eastAsia="en-US" w:bidi="ar-SA"/>
      </w:rPr>
    </w:lvl>
  </w:abstractNum>
  <w:abstractNum w:abstractNumId="23" w15:restartNumberingAfterBreak="0">
    <w:nsid w:val="61B7750E"/>
    <w:multiLevelType w:val="hybridMultilevel"/>
    <w:tmpl w:val="78D64C4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60" w:hanging="361"/>
      </w:pPr>
      <w:rPr>
        <w:rFonts w:hint="default"/>
        <w:lang w:val="en-US" w:eastAsia="en-US" w:bidi="ar-SA"/>
      </w:rPr>
    </w:lvl>
    <w:lvl w:ilvl="2" w:tplc="FFFFFFFF">
      <w:numFmt w:val="bullet"/>
      <w:lvlText w:val="•"/>
      <w:lvlJc w:val="left"/>
      <w:pPr>
        <w:ind w:left="2798" w:hanging="361"/>
      </w:pPr>
      <w:rPr>
        <w:rFonts w:hint="default"/>
        <w:lang w:val="en-US" w:eastAsia="en-US" w:bidi="ar-SA"/>
      </w:rPr>
    </w:lvl>
    <w:lvl w:ilvl="3" w:tplc="FFFFFFFF">
      <w:numFmt w:val="bullet"/>
      <w:lvlText w:val="•"/>
      <w:lvlJc w:val="left"/>
      <w:pPr>
        <w:ind w:left="3836" w:hanging="361"/>
      </w:pPr>
      <w:rPr>
        <w:rFonts w:hint="default"/>
        <w:lang w:val="en-US" w:eastAsia="en-US" w:bidi="ar-SA"/>
      </w:rPr>
    </w:lvl>
    <w:lvl w:ilvl="4" w:tplc="FFFFFFFF">
      <w:numFmt w:val="bullet"/>
      <w:lvlText w:val="•"/>
      <w:lvlJc w:val="left"/>
      <w:pPr>
        <w:ind w:left="4874" w:hanging="361"/>
      </w:pPr>
      <w:rPr>
        <w:rFonts w:hint="default"/>
        <w:lang w:val="en-US" w:eastAsia="en-US" w:bidi="ar-SA"/>
      </w:rPr>
    </w:lvl>
    <w:lvl w:ilvl="5" w:tplc="FFFFFFFF">
      <w:numFmt w:val="bullet"/>
      <w:lvlText w:val="•"/>
      <w:lvlJc w:val="left"/>
      <w:pPr>
        <w:ind w:left="5912" w:hanging="361"/>
      </w:pPr>
      <w:rPr>
        <w:rFonts w:hint="default"/>
        <w:lang w:val="en-US" w:eastAsia="en-US" w:bidi="ar-SA"/>
      </w:rPr>
    </w:lvl>
    <w:lvl w:ilvl="6" w:tplc="FFFFFFFF">
      <w:numFmt w:val="bullet"/>
      <w:lvlText w:val="•"/>
      <w:lvlJc w:val="left"/>
      <w:pPr>
        <w:ind w:left="6950" w:hanging="361"/>
      </w:pPr>
      <w:rPr>
        <w:rFonts w:hint="default"/>
        <w:lang w:val="en-US" w:eastAsia="en-US" w:bidi="ar-SA"/>
      </w:rPr>
    </w:lvl>
    <w:lvl w:ilvl="7" w:tplc="FFFFFFFF">
      <w:numFmt w:val="bullet"/>
      <w:lvlText w:val="•"/>
      <w:lvlJc w:val="left"/>
      <w:pPr>
        <w:ind w:left="7988" w:hanging="361"/>
      </w:pPr>
      <w:rPr>
        <w:rFonts w:hint="default"/>
        <w:lang w:val="en-US" w:eastAsia="en-US" w:bidi="ar-SA"/>
      </w:rPr>
    </w:lvl>
    <w:lvl w:ilvl="8" w:tplc="FFFFFFFF">
      <w:numFmt w:val="bullet"/>
      <w:lvlText w:val="•"/>
      <w:lvlJc w:val="left"/>
      <w:pPr>
        <w:ind w:left="9026" w:hanging="361"/>
      </w:pPr>
      <w:rPr>
        <w:rFonts w:hint="default"/>
        <w:lang w:val="en-US" w:eastAsia="en-US" w:bidi="ar-SA"/>
      </w:rPr>
    </w:lvl>
  </w:abstractNum>
  <w:abstractNum w:abstractNumId="24" w15:restartNumberingAfterBreak="0">
    <w:nsid w:val="66FE7970"/>
    <w:multiLevelType w:val="multilevel"/>
    <w:tmpl w:val="1AD8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02B90"/>
    <w:multiLevelType w:val="hybridMultilevel"/>
    <w:tmpl w:val="01B4A138"/>
    <w:lvl w:ilvl="0" w:tplc="49DAB5F2">
      <w:start w:val="1"/>
      <w:numFmt w:val="decimal"/>
      <w:lvlText w:val="%1."/>
      <w:lvlJc w:val="left"/>
      <w:pPr>
        <w:ind w:left="720" w:hanging="361"/>
      </w:pPr>
      <w:rPr>
        <w:rFonts w:ascii="Calibri" w:eastAsia="Calibri" w:hAnsi="Calibri" w:cs="Calibri" w:hint="default"/>
        <w:b w:val="0"/>
        <w:bCs w:val="0"/>
        <w:i w:val="0"/>
        <w:iCs w:val="0"/>
        <w:spacing w:val="0"/>
        <w:w w:val="100"/>
        <w:sz w:val="22"/>
        <w:szCs w:val="22"/>
        <w:lang w:val="en-US" w:eastAsia="en-US" w:bidi="ar-SA"/>
      </w:rPr>
    </w:lvl>
    <w:lvl w:ilvl="1" w:tplc="ADA2906C">
      <w:numFmt w:val="bullet"/>
      <w:lvlText w:val="•"/>
      <w:lvlJc w:val="left"/>
      <w:pPr>
        <w:ind w:left="1759" w:hanging="361"/>
      </w:pPr>
      <w:rPr>
        <w:rFonts w:hint="default"/>
        <w:lang w:val="en-US" w:eastAsia="en-US" w:bidi="ar-SA"/>
      </w:rPr>
    </w:lvl>
    <w:lvl w:ilvl="2" w:tplc="095C6132">
      <w:numFmt w:val="bullet"/>
      <w:lvlText w:val="•"/>
      <w:lvlJc w:val="left"/>
      <w:pPr>
        <w:ind w:left="2797" w:hanging="361"/>
      </w:pPr>
      <w:rPr>
        <w:rFonts w:hint="default"/>
        <w:lang w:val="en-US" w:eastAsia="en-US" w:bidi="ar-SA"/>
      </w:rPr>
    </w:lvl>
    <w:lvl w:ilvl="3" w:tplc="18A28760">
      <w:numFmt w:val="bullet"/>
      <w:lvlText w:val="•"/>
      <w:lvlJc w:val="left"/>
      <w:pPr>
        <w:ind w:left="3835" w:hanging="361"/>
      </w:pPr>
      <w:rPr>
        <w:rFonts w:hint="default"/>
        <w:lang w:val="en-US" w:eastAsia="en-US" w:bidi="ar-SA"/>
      </w:rPr>
    </w:lvl>
    <w:lvl w:ilvl="4" w:tplc="E4AAEFCC">
      <w:numFmt w:val="bullet"/>
      <w:lvlText w:val="•"/>
      <w:lvlJc w:val="left"/>
      <w:pPr>
        <w:ind w:left="4873" w:hanging="361"/>
      </w:pPr>
      <w:rPr>
        <w:rFonts w:hint="default"/>
        <w:lang w:val="en-US" w:eastAsia="en-US" w:bidi="ar-SA"/>
      </w:rPr>
    </w:lvl>
    <w:lvl w:ilvl="5" w:tplc="ED2C670C">
      <w:numFmt w:val="bullet"/>
      <w:lvlText w:val="•"/>
      <w:lvlJc w:val="left"/>
      <w:pPr>
        <w:ind w:left="5911" w:hanging="361"/>
      </w:pPr>
      <w:rPr>
        <w:rFonts w:hint="default"/>
        <w:lang w:val="en-US" w:eastAsia="en-US" w:bidi="ar-SA"/>
      </w:rPr>
    </w:lvl>
    <w:lvl w:ilvl="6" w:tplc="BF5EF79C">
      <w:numFmt w:val="bullet"/>
      <w:lvlText w:val="•"/>
      <w:lvlJc w:val="left"/>
      <w:pPr>
        <w:ind w:left="6949" w:hanging="361"/>
      </w:pPr>
      <w:rPr>
        <w:rFonts w:hint="default"/>
        <w:lang w:val="en-US" w:eastAsia="en-US" w:bidi="ar-SA"/>
      </w:rPr>
    </w:lvl>
    <w:lvl w:ilvl="7" w:tplc="BD2E2F72">
      <w:numFmt w:val="bullet"/>
      <w:lvlText w:val="•"/>
      <w:lvlJc w:val="left"/>
      <w:pPr>
        <w:ind w:left="7987" w:hanging="361"/>
      </w:pPr>
      <w:rPr>
        <w:rFonts w:hint="default"/>
        <w:lang w:val="en-US" w:eastAsia="en-US" w:bidi="ar-SA"/>
      </w:rPr>
    </w:lvl>
    <w:lvl w:ilvl="8" w:tplc="94D8C060">
      <w:numFmt w:val="bullet"/>
      <w:lvlText w:val="•"/>
      <w:lvlJc w:val="left"/>
      <w:pPr>
        <w:ind w:left="9025" w:hanging="361"/>
      </w:pPr>
      <w:rPr>
        <w:rFonts w:hint="default"/>
        <w:lang w:val="en-US" w:eastAsia="en-US" w:bidi="ar-SA"/>
      </w:rPr>
    </w:lvl>
  </w:abstractNum>
  <w:abstractNum w:abstractNumId="26" w15:restartNumberingAfterBreak="0">
    <w:nsid w:val="73D04E4B"/>
    <w:multiLevelType w:val="hybridMultilevel"/>
    <w:tmpl w:val="55B4603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7" w15:restartNumberingAfterBreak="0">
    <w:nsid w:val="7A7E7985"/>
    <w:multiLevelType w:val="multilevel"/>
    <w:tmpl w:val="7D5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93C43"/>
    <w:multiLevelType w:val="multilevel"/>
    <w:tmpl w:val="08D2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50282"/>
    <w:multiLevelType w:val="hybridMultilevel"/>
    <w:tmpl w:val="C5CA8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32C13"/>
    <w:multiLevelType w:val="hybridMultilevel"/>
    <w:tmpl w:val="E00812E2"/>
    <w:lvl w:ilvl="0" w:tplc="04090001">
      <w:start w:val="1"/>
      <w:numFmt w:val="bullet"/>
      <w:lvlText w:val=""/>
      <w:lvlJc w:val="left"/>
      <w:pPr>
        <w:ind w:left="362"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428" w:hanging="362"/>
      </w:pPr>
      <w:rPr>
        <w:rFonts w:hint="default"/>
        <w:lang w:val="en-US" w:eastAsia="en-US" w:bidi="ar-SA"/>
      </w:rPr>
    </w:lvl>
    <w:lvl w:ilvl="2" w:tplc="FFFFFFFF">
      <w:numFmt w:val="bullet"/>
      <w:lvlText w:val="•"/>
      <w:lvlJc w:val="left"/>
      <w:pPr>
        <w:ind w:left="2494" w:hanging="362"/>
      </w:pPr>
      <w:rPr>
        <w:rFonts w:hint="default"/>
        <w:lang w:val="en-US" w:eastAsia="en-US" w:bidi="ar-SA"/>
      </w:rPr>
    </w:lvl>
    <w:lvl w:ilvl="3" w:tplc="FFFFFFFF">
      <w:numFmt w:val="bullet"/>
      <w:lvlText w:val="•"/>
      <w:lvlJc w:val="left"/>
      <w:pPr>
        <w:ind w:left="3560" w:hanging="362"/>
      </w:pPr>
      <w:rPr>
        <w:rFonts w:hint="default"/>
        <w:lang w:val="en-US" w:eastAsia="en-US" w:bidi="ar-SA"/>
      </w:rPr>
    </w:lvl>
    <w:lvl w:ilvl="4" w:tplc="FFFFFFFF">
      <w:numFmt w:val="bullet"/>
      <w:lvlText w:val="•"/>
      <w:lvlJc w:val="left"/>
      <w:pPr>
        <w:ind w:left="4626" w:hanging="362"/>
      </w:pPr>
      <w:rPr>
        <w:rFonts w:hint="default"/>
        <w:lang w:val="en-US" w:eastAsia="en-US" w:bidi="ar-SA"/>
      </w:rPr>
    </w:lvl>
    <w:lvl w:ilvl="5" w:tplc="FFFFFFFF">
      <w:numFmt w:val="bullet"/>
      <w:lvlText w:val="•"/>
      <w:lvlJc w:val="left"/>
      <w:pPr>
        <w:ind w:left="5692" w:hanging="362"/>
      </w:pPr>
      <w:rPr>
        <w:rFonts w:hint="default"/>
        <w:lang w:val="en-US" w:eastAsia="en-US" w:bidi="ar-SA"/>
      </w:rPr>
    </w:lvl>
    <w:lvl w:ilvl="6" w:tplc="FFFFFFFF">
      <w:numFmt w:val="bullet"/>
      <w:lvlText w:val="•"/>
      <w:lvlJc w:val="left"/>
      <w:pPr>
        <w:ind w:left="6758" w:hanging="362"/>
      </w:pPr>
      <w:rPr>
        <w:rFonts w:hint="default"/>
        <w:lang w:val="en-US" w:eastAsia="en-US" w:bidi="ar-SA"/>
      </w:rPr>
    </w:lvl>
    <w:lvl w:ilvl="7" w:tplc="FFFFFFFF">
      <w:numFmt w:val="bullet"/>
      <w:lvlText w:val="•"/>
      <w:lvlJc w:val="left"/>
      <w:pPr>
        <w:ind w:left="7824" w:hanging="362"/>
      </w:pPr>
      <w:rPr>
        <w:rFonts w:hint="default"/>
        <w:lang w:val="en-US" w:eastAsia="en-US" w:bidi="ar-SA"/>
      </w:rPr>
    </w:lvl>
    <w:lvl w:ilvl="8" w:tplc="FFFFFFFF">
      <w:numFmt w:val="bullet"/>
      <w:lvlText w:val="•"/>
      <w:lvlJc w:val="left"/>
      <w:pPr>
        <w:ind w:left="8890" w:hanging="362"/>
      </w:pPr>
      <w:rPr>
        <w:rFonts w:hint="default"/>
        <w:lang w:val="en-US" w:eastAsia="en-US" w:bidi="ar-SA"/>
      </w:rPr>
    </w:lvl>
  </w:abstractNum>
  <w:num w:numId="1" w16cid:durableId="1418287691">
    <w:abstractNumId w:val="17"/>
  </w:num>
  <w:num w:numId="2" w16cid:durableId="1096370185">
    <w:abstractNumId w:val="22"/>
  </w:num>
  <w:num w:numId="3" w16cid:durableId="1042365562">
    <w:abstractNumId w:val="25"/>
  </w:num>
  <w:num w:numId="4" w16cid:durableId="1847284910">
    <w:abstractNumId w:val="20"/>
  </w:num>
  <w:num w:numId="5" w16cid:durableId="1679238142">
    <w:abstractNumId w:val="0"/>
  </w:num>
  <w:num w:numId="6" w16cid:durableId="992829637">
    <w:abstractNumId w:val="9"/>
  </w:num>
  <w:num w:numId="7" w16cid:durableId="494422334">
    <w:abstractNumId w:val="6"/>
  </w:num>
  <w:num w:numId="8" w16cid:durableId="126434284">
    <w:abstractNumId w:val="29"/>
  </w:num>
  <w:num w:numId="9" w16cid:durableId="448202712">
    <w:abstractNumId w:val="11"/>
  </w:num>
  <w:num w:numId="10" w16cid:durableId="1986347972">
    <w:abstractNumId w:val="7"/>
    <w:lvlOverride w:ilvl="0">
      <w:startOverride w:val="1"/>
    </w:lvlOverride>
    <w:lvlOverride w:ilvl="1"/>
    <w:lvlOverride w:ilvl="2"/>
    <w:lvlOverride w:ilvl="3"/>
    <w:lvlOverride w:ilvl="4"/>
    <w:lvlOverride w:ilvl="5"/>
    <w:lvlOverride w:ilvl="6"/>
    <w:lvlOverride w:ilvl="7"/>
    <w:lvlOverride w:ilvl="8"/>
  </w:num>
  <w:num w:numId="11" w16cid:durableId="1065954009">
    <w:abstractNumId w:val="7"/>
  </w:num>
  <w:num w:numId="12" w16cid:durableId="394009714">
    <w:abstractNumId w:val="30"/>
  </w:num>
  <w:num w:numId="13" w16cid:durableId="2106610282">
    <w:abstractNumId w:val="15"/>
  </w:num>
  <w:num w:numId="14" w16cid:durableId="1620187399">
    <w:abstractNumId w:val="16"/>
  </w:num>
  <w:num w:numId="15" w16cid:durableId="1134373672">
    <w:abstractNumId w:val="12"/>
  </w:num>
  <w:num w:numId="16" w16cid:durableId="151532368">
    <w:abstractNumId w:val="18"/>
  </w:num>
  <w:num w:numId="17" w16cid:durableId="1919248312">
    <w:abstractNumId w:val="23"/>
  </w:num>
  <w:num w:numId="18" w16cid:durableId="23216907">
    <w:abstractNumId w:val="10"/>
  </w:num>
  <w:num w:numId="19" w16cid:durableId="1515608481">
    <w:abstractNumId w:val="19"/>
  </w:num>
  <w:num w:numId="20" w16cid:durableId="2033191202">
    <w:abstractNumId w:val="1"/>
  </w:num>
  <w:num w:numId="21" w16cid:durableId="830099995">
    <w:abstractNumId w:val="3"/>
  </w:num>
  <w:num w:numId="22" w16cid:durableId="12734368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1366911">
    <w:abstractNumId w:val="26"/>
  </w:num>
  <w:num w:numId="24" w16cid:durableId="1219174133">
    <w:abstractNumId w:val="21"/>
  </w:num>
  <w:num w:numId="25" w16cid:durableId="1677152291">
    <w:abstractNumId w:val="21"/>
    <w:lvlOverride w:ilvl="1">
      <w:lvl w:ilvl="1">
        <w:numFmt w:val="bullet"/>
        <w:lvlText w:val=""/>
        <w:lvlJc w:val="left"/>
        <w:pPr>
          <w:tabs>
            <w:tab w:val="num" w:pos="1440"/>
          </w:tabs>
          <w:ind w:left="1440" w:hanging="360"/>
        </w:pPr>
        <w:rPr>
          <w:rFonts w:ascii="Symbol" w:hAnsi="Symbol" w:hint="default"/>
          <w:sz w:val="20"/>
        </w:rPr>
      </w:lvl>
    </w:lvlOverride>
  </w:num>
  <w:num w:numId="26" w16cid:durableId="2055733597">
    <w:abstractNumId w:val="2"/>
  </w:num>
  <w:num w:numId="27" w16cid:durableId="125586435">
    <w:abstractNumId w:val="27"/>
  </w:num>
  <w:num w:numId="28" w16cid:durableId="1001392501">
    <w:abstractNumId w:val="4"/>
  </w:num>
  <w:num w:numId="29" w16cid:durableId="462624962">
    <w:abstractNumId w:val="5"/>
  </w:num>
  <w:num w:numId="30" w16cid:durableId="337195465">
    <w:abstractNumId w:val="24"/>
  </w:num>
  <w:num w:numId="31" w16cid:durableId="342782219">
    <w:abstractNumId w:val="13"/>
  </w:num>
  <w:num w:numId="32" w16cid:durableId="795028867">
    <w:abstractNumId w:val="8"/>
  </w:num>
  <w:num w:numId="33" w16cid:durableId="3965141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jQ0NLWwNDUztTBW0lEKTi0uzszPAykwrAUAQRNDhywAAAA="/>
  </w:docVars>
  <w:rsids>
    <w:rsidRoot w:val="0050676A"/>
    <w:rsid w:val="00005B7B"/>
    <w:rsid w:val="00017F44"/>
    <w:rsid w:val="00021131"/>
    <w:rsid w:val="00025246"/>
    <w:rsid w:val="00027A56"/>
    <w:rsid w:val="000620B0"/>
    <w:rsid w:val="000844C0"/>
    <w:rsid w:val="000B42FD"/>
    <w:rsid w:val="000D66F6"/>
    <w:rsid w:val="000D7E98"/>
    <w:rsid w:val="000E324D"/>
    <w:rsid w:val="000F20FC"/>
    <w:rsid w:val="001119F0"/>
    <w:rsid w:val="00131617"/>
    <w:rsid w:val="0013771B"/>
    <w:rsid w:val="001421C0"/>
    <w:rsid w:val="001560DB"/>
    <w:rsid w:val="00173DC6"/>
    <w:rsid w:val="001879D6"/>
    <w:rsid w:val="0019320C"/>
    <w:rsid w:val="001B25DC"/>
    <w:rsid w:val="001B6509"/>
    <w:rsid w:val="001E353C"/>
    <w:rsid w:val="001F0F27"/>
    <w:rsid w:val="001F13F4"/>
    <w:rsid w:val="001F5006"/>
    <w:rsid w:val="001F6B9E"/>
    <w:rsid w:val="002061BB"/>
    <w:rsid w:val="0023404E"/>
    <w:rsid w:val="002535BB"/>
    <w:rsid w:val="002538AF"/>
    <w:rsid w:val="002D2638"/>
    <w:rsid w:val="002E05CB"/>
    <w:rsid w:val="002E07A1"/>
    <w:rsid w:val="002E4030"/>
    <w:rsid w:val="002E70CC"/>
    <w:rsid w:val="00311A0B"/>
    <w:rsid w:val="00324CFC"/>
    <w:rsid w:val="003309D4"/>
    <w:rsid w:val="0033608F"/>
    <w:rsid w:val="00351FD1"/>
    <w:rsid w:val="00356049"/>
    <w:rsid w:val="00362A6A"/>
    <w:rsid w:val="0039420D"/>
    <w:rsid w:val="00397432"/>
    <w:rsid w:val="003A0AA8"/>
    <w:rsid w:val="003D2660"/>
    <w:rsid w:val="003F27B7"/>
    <w:rsid w:val="003F47D7"/>
    <w:rsid w:val="004215CA"/>
    <w:rsid w:val="00454C3C"/>
    <w:rsid w:val="00457FD6"/>
    <w:rsid w:val="00464E12"/>
    <w:rsid w:val="004749BB"/>
    <w:rsid w:val="0048126D"/>
    <w:rsid w:val="004902FD"/>
    <w:rsid w:val="004A3CC9"/>
    <w:rsid w:val="004A57FB"/>
    <w:rsid w:val="004B3EC3"/>
    <w:rsid w:val="004C384C"/>
    <w:rsid w:val="004D4C33"/>
    <w:rsid w:val="004E75F7"/>
    <w:rsid w:val="0050676A"/>
    <w:rsid w:val="00512820"/>
    <w:rsid w:val="00512F08"/>
    <w:rsid w:val="0053179F"/>
    <w:rsid w:val="00535AE3"/>
    <w:rsid w:val="00594D0E"/>
    <w:rsid w:val="005A7140"/>
    <w:rsid w:val="005B398A"/>
    <w:rsid w:val="005B5753"/>
    <w:rsid w:val="005B6033"/>
    <w:rsid w:val="005D24F5"/>
    <w:rsid w:val="00605755"/>
    <w:rsid w:val="00617BF3"/>
    <w:rsid w:val="006317C2"/>
    <w:rsid w:val="006328E4"/>
    <w:rsid w:val="00653594"/>
    <w:rsid w:val="006604A2"/>
    <w:rsid w:val="00660AB8"/>
    <w:rsid w:val="006773D4"/>
    <w:rsid w:val="006803C1"/>
    <w:rsid w:val="00683459"/>
    <w:rsid w:val="006944C1"/>
    <w:rsid w:val="006D6DBA"/>
    <w:rsid w:val="006F607F"/>
    <w:rsid w:val="00716657"/>
    <w:rsid w:val="00720EFF"/>
    <w:rsid w:val="007264FC"/>
    <w:rsid w:val="00732F89"/>
    <w:rsid w:val="0073618C"/>
    <w:rsid w:val="00737368"/>
    <w:rsid w:val="00755545"/>
    <w:rsid w:val="007557DC"/>
    <w:rsid w:val="00764CA5"/>
    <w:rsid w:val="007C566D"/>
    <w:rsid w:val="007D0F8F"/>
    <w:rsid w:val="007D17DF"/>
    <w:rsid w:val="007F5A93"/>
    <w:rsid w:val="008026C7"/>
    <w:rsid w:val="008363E9"/>
    <w:rsid w:val="00843171"/>
    <w:rsid w:val="008513DC"/>
    <w:rsid w:val="00883D13"/>
    <w:rsid w:val="0088402B"/>
    <w:rsid w:val="008921BE"/>
    <w:rsid w:val="00892856"/>
    <w:rsid w:val="008A7AFC"/>
    <w:rsid w:val="008B67F1"/>
    <w:rsid w:val="008D33C6"/>
    <w:rsid w:val="008D4161"/>
    <w:rsid w:val="008D590A"/>
    <w:rsid w:val="008E1E6E"/>
    <w:rsid w:val="009052E2"/>
    <w:rsid w:val="00912846"/>
    <w:rsid w:val="00913CE2"/>
    <w:rsid w:val="00913D01"/>
    <w:rsid w:val="00922862"/>
    <w:rsid w:val="00925933"/>
    <w:rsid w:val="0093648C"/>
    <w:rsid w:val="00942C54"/>
    <w:rsid w:val="009458A4"/>
    <w:rsid w:val="00947870"/>
    <w:rsid w:val="00974C5C"/>
    <w:rsid w:val="009901D6"/>
    <w:rsid w:val="009A010D"/>
    <w:rsid w:val="009C4990"/>
    <w:rsid w:val="009D7DDB"/>
    <w:rsid w:val="009F5887"/>
    <w:rsid w:val="00A0182A"/>
    <w:rsid w:val="00A034C8"/>
    <w:rsid w:val="00A140A8"/>
    <w:rsid w:val="00A24D47"/>
    <w:rsid w:val="00A24DE8"/>
    <w:rsid w:val="00A30B8D"/>
    <w:rsid w:val="00A42522"/>
    <w:rsid w:val="00A6152E"/>
    <w:rsid w:val="00A62E8E"/>
    <w:rsid w:val="00A85D86"/>
    <w:rsid w:val="00A919BD"/>
    <w:rsid w:val="00AA79E7"/>
    <w:rsid w:val="00AB453F"/>
    <w:rsid w:val="00AC13E3"/>
    <w:rsid w:val="00AC7B21"/>
    <w:rsid w:val="00AE1606"/>
    <w:rsid w:val="00B046E8"/>
    <w:rsid w:val="00B10A7C"/>
    <w:rsid w:val="00B1139B"/>
    <w:rsid w:val="00B246B8"/>
    <w:rsid w:val="00B308D4"/>
    <w:rsid w:val="00B3461E"/>
    <w:rsid w:val="00B60F88"/>
    <w:rsid w:val="00B7048C"/>
    <w:rsid w:val="00B84980"/>
    <w:rsid w:val="00B904E1"/>
    <w:rsid w:val="00B93707"/>
    <w:rsid w:val="00BA183B"/>
    <w:rsid w:val="00BA559D"/>
    <w:rsid w:val="00BE72BE"/>
    <w:rsid w:val="00BF43B5"/>
    <w:rsid w:val="00C1472E"/>
    <w:rsid w:val="00C23D89"/>
    <w:rsid w:val="00C4464B"/>
    <w:rsid w:val="00C464B4"/>
    <w:rsid w:val="00C5127B"/>
    <w:rsid w:val="00C87130"/>
    <w:rsid w:val="00C934EC"/>
    <w:rsid w:val="00CA6907"/>
    <w:rsid w:val="00CB132B"/>
    <w:rsid w:val="00CD700B"/>
    <w:rsid w:val="00CE27AA"/>
    <w:rsid w:val="00CE2C32"/>
    <w:rsid w:val="00CE6619"/>
    <w:rsid w:val="00D027B8"/>
    <w:rsid w:val="00D06947"/>
    <w:rsid w:val="00D22097"/>
    <w:rsid w:val="00D43FDF"/>
    <w:rsid w:val="00D5413E"/>
    <w:rsid w:val="00D65289"/>
    <w:rsid w:val="00D712AA"/>
    <w:rsid w:val="00D72A87"/>
    <w:rsid w:val="00D75506"/>
    <w:rsid w:val="00D8149B"/>
    <w:rsid w:val="00D85D10"/>
    <w:rsid w:val="00DA4B77"/>
    <w:rsid w:val="00DA6BE7"/>
    <w:rsid w:val="00DE0BEC"/>
    <w:rsid w:val="00DE1140"/>
    <w:rsid w:val="00DE27D4"/>
    <w:rsid w:val="00DF1581"/>
    <w:rsid w:val="00DF58F8"/>
    <w:rsid w:val="00E14C5B"/>
    <w:rsid w:val="00E252BF"/>
    <w:rsid w:val="00E32A4B"/>
    <w:rsid w:val="00E357E1"/>
    <w:rsid w:val="00E36FB3"/>
    <w:rsid w:val="00E5339F"/>
    <w:rsid w:val="00E55985"/>
    <w:rsid w:val="00E67A00"/>
    <w:rsid w:val="00E71E24"/>
    <w:rsid w:val="00E72A28"/>
    <w:rsid w:val="00EB548D"/>
    <w:rsid w:val="00EC16FD"/>
    <w:rsid w:val="00EF01C8"/>
    <w:rsid w:val="00EF3706"/>
    <w:rsid w:val="00EF4EB1"/>
    <w:rsid w:val="00F0463F"/>
    <w:rsid w:val="00F0657E"/>
    <w:rsid w:val="00F12856"/>
    <w:rsid w:val="00F15D13"/>
    <w:rsid w:val="00F225F9"/>
    <w:rsid w:val="00F308C2"/>
    <w:rsid w:val="00F40382"/>
    <w:rsid w:val="00F71165"/>
    <w:rsid w:val="00F9001B"/>
    <w:rsid w:val="00F9065C"/>
    <w:rsid w:val="00F925FC"/>
    <w:rsid w:val="00FA1491"/>
    <w:rsid w:val="00FB7CE9"/>
    <w:rsid w:val="00FC3651"/>
    <w:rsid w:val="00FD54B1"/>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1F197"/>
  <w15:docId w15:val="{B65693B4-F498-4EEE-A8FC-5C08317F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19320C"/>
    <w:pPr>
      <w:spacing w:after="120"/>
      <w:outlineLvl w:val="0"/>
    </w:pPr>
    <w:rPr>
      <w:rFonts w:eastAsia="Calibri Light" w:cs="Calibri Light"/>
      <w:b/>
      <w:sz w:val="48"/>
      <w:szCs w:val="32"/>
    </w:rPr>
  </w:style>
  <w:style w:type="paragraph" w:styleId="Heading2">
    <w:name w:val="heading 2"/>
    <w:basedOn w:val="Normal"/>
    <w:next w:val="Normal"/>
    <w:link w:val="Heading2Char"/>
    <w:uiPriority w:val="9"/>
    <w:unhideWhenUsed/>
    <w:qFormat/>
    <w:rsid w:val="001B6509"/>
    <w:pPr>
      <w:keepNext/>
      <w:keepLines/>
      <w:spacing w:before="12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02" w:lineRule="exact"/>
      <w:ind w:left="480"/>
    </w:pPr>
    <w:rPr>
      <w:rFonts w:ascii="Calibri Light" w:eastAsia="Calibri Light" w:hAnsi="Calibri Light" w:cs="Calibri Light"/>
      <w:sz w:val="52"/>
      <w:szCs w:val="52"/>
    </w:rPr>
  </w:style>
  <w:style w:type="paragraph" w:styleId="ListParagraph">
    <w:name w:val="List Paragraph"/>
    <w:basedOn w:val="Normal"/>
    <w:uiPriority w:val="1"/>
    <w:qFormat/>
    <w:pPr>
      <w:ind w:left="1199" w:hanging="358"/>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B6509"/>
    <w:rPr>
      <w:rFonts w:ascii="Calibri" w:eastAsiaTheme="majorEastAsia" w:hAnsi="Calibri" w:cstheme="majorBidi"/>
      <w:b/>
      <w:sz w:val="36"/>
      <w:szCs w:val="26"/>
    </w:rPr>
  </w:style>
  <w:style w:type="paragraph" w:styleId="Header">
    <w:name w:val="header"/>
    <w:basedOn w:val="Normal"/>
    <w:link w:val="HeaderChar"/>
    <w:uiPriority w:val="99"/>
    <w:unhideWhenUsed/>
    <w:rsid w:val="004E75F7"/>
    <w:pPr>
      <w:tabs>
        <w:tab w:val="center" w:pos="4680"/>
        <w:tab w:val="right" w:pos="9360"/>
      </w:tabs>
    </w:pPr>
  </w:style>
  <w:style w:type="character" w:customStyle="1" w:styleId="HeaderChar">
    <w:name w:val="Header Char"/>
    <w:basedOn w:val="DefaultParagraphFont"/>
    <w:link w:val="Header"/>
    <w:uiPriority w:val="99"/>
    <w:rsid w:val="004E75F7"/>
    <w:rPr>
      <w:rFonts w:ascii="Calibri" w:eastAsia="Calibri" w:hAnsi="Calibri" w:cs="Calibri"/>
    </w:rPr>
  </w:style>
  <w:style w:type="paragraph" w:styleId="Footer">
    <w:name w:val="footer"/>
    <w:basedOn w:val="Normal"/>
    <w:link w:val="FooterChar"/>
    <w:uiPriority w:val="99"/>
    <w:unhideWhenUsed/>
    <w:rsid w:val="004E75F7"/>
    <w:pPr>
      <w:tabs>
        <w:tab w:val="center" w:pos="4680"/>
        <w:tab w:val="right" w:pos="9360"/>
      </w:tabs>
    </w:pPr>
  </w:style>
  <w:style w:type="character" w:customStyle="1" w:styleId="FooterChar">
    <w:name w:val="Footer Char"/>
    <w:basedOn w:val="DefaultParagraphFont"/>
    <w:link w:val="Footer"/>
    <w:uiPriority w:val="99"/>
    <w:rsid w:val="004E75F7"/>
    <w:rPr>
      <w:rFonts w:ascii="Calibri" w:eastAsia="Calibri" w:hAnsi="Calibri" w:cs="Calibri"/>
    </w:rPr>
  </w:style>
  <w:style w:type="character" w:styleId="Hyperlink">
    <w:name w:val="Hyperlink"/>
    <w:basedOn w:val="DefaultParagraphFont"/>
    <w:uiPriority w:val="99"/>
    <w:unhideWhenUsed/>
    <w:rsid w:val="004E75F7"/>
    <w:rPr>
      <w:color w:val="0000FF" w:themeColor="hyperlink"/>
      <w:u w:val="single"/>
    </w:rPr>
  </w:style>
  <w:style w:type="character" w:styleId="Strong">
    <w:name w:val="Strong"/>
    <w:basedOn w:val="DefaultParagraphFont"/>
    <w:uiPriority w:val="22"/>
    <w:qFormat/>
    <w:rsid w:val="00D22097"/>
    <w:rPr>
      <w:b/>
      <w:bCs/>
    </w:rPr>
  </w:style>
  <w:style w:type="character" w:customStyle="1" w:styleId="ui-provider">
    <w:name w:val="ui-provider"/>
    <w:basedOn w:val="DefaultParagraphFont"/>
    <w:rsid w:val="00C5127B"/>
  </w:style>
  <w:style w:type="character" w:styleId="UnresolvedMention">
    <w:name w:val="Unresolved Mention"/>
    <w:basedOn w:val="DefaultParagraphFont"/>
    <w:uiPriority w:val="99"/>
    <w:semiHidden/>
    <w:unhideWhenUsed/>
    <w:rsid w:val="00E252BF"/>
    <w:rPr>
      <w:color w:val="605E5C"/>
      <w:shd w:val="clear" w:color="auto" w:fill="E1DFDD"/>
    </w:rPr>
  </w:style>
  <w:style w:type="character" w:styleId="CommentReference">
    <w:name w:val="annotation reference"/>
    <w:basedOn w:val="DefaultParagraphFont"/>
    <w:uiPriority w:val="99"/>
    <w:semiHidden/>
    <w:unhideWhenUsed/>
    <w:rsid w:val="00351FD1"/>
    <w:rPr>
      <w:sz w:val="16"/>
      <w:szCs w:val="16"/>
    </w:rPr>
  </w:style>
  <w:style w:type="paragraph" w:styleId="CommentText">
    <w:name w:val="annotation text"/>
    <w:basedOn w:val="Normal"/>
    <w:link w:val="CommentTextChar"/>
    <w:uiPriority w:val="99"/>
    <w:unhideWhenUsed/>
    <w:rsid w:val="00351FD1"/>
    <w:rPr>
      <w:sz w:val="20"/>
      <w:szCs w:val="20"/>
    </w:rPr>
  </w:style>
  <w:style w:type="character" w:customStyle="1" w:styleId="CommentTextChar">
    <w:name w:val="Comment Text Char"/>
    <w:basedOn w:val="DefaultParagraphFont"/>
    <w:link w:val="CommentText"/>
    <w:uiPriority w:val="99"/>
    <w:rsid w:val="00351FD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1FD1"/>
    <w:rPr>
      <w:b/>
      <w:bCs/>
    </w:rPr>
  </w:style>
  <w:style w:type="character" w:customStyle="1" w:styleId="CommentSubjectChar">
    <w:name w:val="Comment Subject Char"/>
    <w:basedOn w:val="CommentTextChar"/>
    <w:link w:val="CommentSubject"/>
    <w:uiPriority w:val="99"/>
    <w:semiHidden/>
    <w:rsid w:val="00351FD1"/>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FA1491"/>
    <w:rPr>
      <w:color w:val="800080" w:themeColor="followedHyperlink"/>
      <w:u w:val="single"/>
    </w:rPr>
  </w:style>
  <w:style w:type="table" w:styleId="TableGrid">
    <w:name w:val="Table Grid"/>
    <w:basedOn w:val="TableNormal"/>
    <w:uiPriority w:val="39"/>
    <w:rsid w:val="00B7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3283">
      <w:bodyDiv w:val="1"/>
      <w:marLeft w:val="0"/>
      <w:marRight w:val="0"/>
      <w:marTop w:val="0"/>
      <w:marBottom w:val="0"/>
      <w:divBdr>
        <w:top w:val="none" w:sz="0" w:space="0" w:color="auto"/>
        <w:left w:val="none" w:sz="0" w:space="0" w:color="auto"/>
        <w:bottom w:val="none" w:sz="0" w:space="0" w:color="auto"/>
        <w:right w:val="none" w:sz="0" w:space="0" w:color="auto"/>
      </w:divBdr>
    </w:div>
    <w:div w:id="170146390">
      <w:bodyDiv w:val="1"/>
      <w:marLeft w:val="0"/>
      <w:marRight w:val="0"/>
      <w:marTop w:val="0"/>
      <w:marBottom w:val="0"/>
      <w:divBdr>
        <w:top w:val="none" w:sz="0" w:space="0" w:color="auto"/>
        <w:left w:val="none" w:sz="0" w:space="0" w:color="auto"/>
        <w:bottom w:val="none" w:sz="0" w:space="0" w:color="auto"/>
        <w:right w:val="none" w:sz="0" w:space="0" w:color="auto"/>
      </w:divBdr>
    </w:div>
    <w:div w:id="192115222">
      <w:bodyDiv w:val="1"/>
      <w:marLeft w:val="0"/>
      <w:marRight w:val="0"/>
      <w:marTop w:val="0"/>
      <w:marBottom w:val="0"/>
      <w:divBdr>
        <w:top w:val="none" w:sz="0" w:space="0" w:color="auto"/>
        <w:left w:val="none" w:sz="0" w:space="0" w:color="auto"/>
        <w:bottom w:val="none" w:sz="0" w:space="0" w:color="auto"/>
        <w:right w:val="none" w:sz="0" w:space="0" w:color="auto"/>
      </w:divBdr>
    </w:div>
    <w:div w:id="240068907">
      <w:bodyDiv w:val="1"/>
      <w:marLeft w:val="0"/>
      <w:marRight w:val="0"/>
      <w:marTop w:val="0"/>
      <w:marBottom w:val="0"/>
      <w:divBdr>
        <w:top w:val="none" w:sz="0" w:space="0" w:color="auto"/>
        <w:left w:val="none" w:sz="0" w:space="0" w:color="auto"/>
        <w:bottom w:val="none" w:sz="0" w:space="0" w:color="auto"/>
        <w:right w:val="none" w:sz="0" w:space="0" w:color="auto"/>
      </w:divBdr>
    </w:div>
    <w:div w:id="274102198">
      <w:bodyDiv w:val="1"/>
      <w:marLeft w:val="0"/>
      <w:marRight w:val="0"/>
      <w:marTop w:val="0"/>
      <w:marBottom w:val="0"/>
      <w:divBdr>
        <w:top w:val="none" w:sz="0" w:space="0" w:color="auto"/>
        <w:left w:val="none" w:sz="0" w:space="0" w:color="auto"/>
        <w:bottom w:val="none" w:sz="0" w:space="0" w:color="auto"/>
        <w:right w:val="none" w:sz="0" w:space="0" w:color="auto"/>
      </w:divBdr>
    </w:div>
    <w:div w:id="650056732">
      <w:bodyDiv w:val="1"/>
      <w:marLeft w:val="0"/>
      <w:marRight w:val="0"/>
      <w:marTop w:val="0"/>
      <w:marBottom w:val="0"/>
      <w:divBdr>
        <w:top w:val="none" w:sz="0" w:space="0" w:color="auto"/>
        <w:left w:val="none" w:sz="0" w:space="0" w:color="auto"/>
        <w:bottom w:val="none" w:sz="0" w:space="0" w:color="auto"/>
        <w:right w:val="none" w:sz="0" w:space="0" w:color="auto"/>
      </w:divBdr>
    </w:div>
    <w:div w:id="751046305">
      <w:bodyDiv w:val="1"/>
      <w:marLeft w:val="0"/>
      <w:marRight w:val="0"/>
      <w:marTop w:val="0"/>
      <w:marBottom w:val="0"/>
      <w:divBdr>
        <w:top w:val="none" w:sz="0" w:space="0" w:color="auto"/>
        <w:left w:val="none" w:sz="0" w:space="0" w:color="auto"/>
        <w:bottom w:val="none" w:sz="0" w:space="0" w:color="auto"/>
        <w:right w:val="none" w:sz="0" w:space="0" w:color="auto"/>
      </w:divBdr>
    </w:div>
    <w:div w:id="761028683">
      <w:bodyDiv w:val="1"/>
      <w:marLeft w:val="0"/>
      <w:marRight w:val="0"/>
      <w:marTop w:val="0"/>
      <w:marBottom w:val="0"/>
      <w:divBdr>
        <w:top w:val="none" w:sz="0" w:space="0" w:color="auto"/>
        <w:left w:val="none" w:sz="0" w:space="0" w:color="auto"/>
        <w:bottom w:val="none" w:sz="0" w:space="0" w:color="auto"/>
        <w:right w:val="none" w:sz="0" w:space="0" w:color="auto"/>
      </w:divBdr>
    </w:div>
    <w:div w:id="1128890084">
      <w:bodyDiv w:val="1"/>
      <w:marLeft w:val="0"/>
      <w:marRight w:val="0"/>
      <w:marTop w:val="0"/>
      <w:marBottom w:val="0"/>
      <w:divBdr>
        <w:top w:val="none" w:sz="0" w:space="0" w:color="auto"/>
        <w:left w:val="none" w:sz="0" w:space="0" w:color="auto"/>
        <w:bottom w:val="none" w:sz="0" w:space="0" w:color="auto"/>
        <w:right w:val="none" w:sz="0" w:space="0" w:color="auto"/>
      </w:divBdr>
    </w:div>
    <w:div w:id="1139806526">
      <w:bodyDiv w:val="1"/>
      <w:marLeft w:val="0"/>
      <w:marRight w:val="0"/>
      <w:marTop w:val="0"/>
      <w:marBottom w:val="0"/>
      <w:divBdr>
        <w:top w:val="none" w:sz="0" w:space="0" w:color="auto"/>
        <w:left w:val="none" w:sz="0" w:space="0" w:color="auto"/>
        <w:bottom w:val="none" w:sz="0" w:space="0" w:color="auto"/>
        <w:right w:val="none" w:sz="0" w:space="0" w:color="auto"/>
      </w:divBdr>
    </w:div>
    <w:div w:id="1297831812">
      <w:bodyDiv w:val="1"/>
      <w:marLeft w:val="0"/>
      <w:marRight w:val="0"/>
      <w:marTop w:val="0"/>
      <w:marBottom w:val="0"/>
      <w:divBdr>
        <w:top w:val="none" w:sz="0" w:space="0" w:color="auto"/>
        <w:left w:val="none" w:sz="0" w:space="0" w:color="auto"/>
        <w:bottom w:val="none" w:sz="0" w:space="0" w:color="auto"/>
        <w:right w:val="none" w:sz="0" w:space="0" w:color="auto"/>
      </w:divBdr>
    </w:div>
    <w:div w:id="1537159350">
      <w:bodyDiv w:val="1"/>
      <w:marLeft w:val="0"/>
      <w:marRight w:val="0"/>
      <w:marTop w:val="0"/>
      <w:marBottom w:val="0"/>
      <w:divBdr>
        <w:top w:val="none" w:sz="0" w:space="0" w:color="auto"/>
        <w:left w:val="none" w:sz="0" w:space="0" w:color="auto"/>
        <w:bottom w:val="none" w:sz="0" w:space="0" w:color="auto"/>
        <w:right w:val="none" w:sz="0" w:space="0" w:color="auto"/>
      </w:divBdr>
    </w:div>
    <w:div w:id="1599755476">
      <w:bodyDiv w:val="1"/>
      <w:marLeft w:val="0"/>
      <w:marRight w:val="0"/>
      <w:marTop w:val="0"/>
      <w:marBottom w:val="0"/>
      <w:divBdr>
        <w:top w:val="none" w:sz="0" w:space="0" w:color="auto"/>
        <w:left w:val="none" w:sz="0" w:space="0" w:color="auto"/>
        <w:bottom w:val="none" w:sz="0" w:space="0" w:color="auto"/>
        <w:right w:val="none" w:sz="0" w:space="0" w:color="auto"/>
      </w:divBdr>
    </w:div>
    <w:div w:id="1664505540">
      <w:bodyDiv w:val="1"/>
      <w:marLeft w:val="0"/>
      <w:marRight w:val="0"/>
      <w:marTop w:val="0"/>
      <w:marBottom w:val="0"/>
      <w:divBdr>
        <w:top w:val="none" w:sz="0" w:space="0" w:color="auto"/>
        <w:left w:val="none" w:sz="0" w:space="0" w:color="auto"/>
        <w:bottom w:val="none" w:sz="0" w:space="0" w:color="auto"/>
        <w:right w:val="none" w:sz="0" w:space="0" w:color="auto"/>
      </w:divBdr>
    </w:div>
    <w:div w:id="1829175842">
      <w:bodyDiv w:val="1"/>
      <w:marLeft w:val="0"/>
      <w:marRight w:val="0"/>
      <w:marTop w:val="0"/>
      <w:marBottom w:val="0"/>
      <w:divBdr>
        <w:top w:val="none" w:sz="0" w:space="0" w:color="auto"/>
        <w:left w:val="none" w:sz="0" w:space="0" w:color="auto"/>
        <w:bottom w:val="none" w:sz="0" w:space="0" w:color="auto"/>
        <w:right w:val="none" w:sz="0" w:space="0" w:color="auto"/>
      </w:divBdr>
    </w:div>
    <w:div w:id="1887713910">
      <w:bodyDiv w:val="1"/>
      <w:marLeft w:val="0"/>
      <w:marRight w:val="0"/>
      <w:marTop w:val="0"/>
      <w:marBottom w:val="0"/>
      <w:divBdr>
        <w:top w:val="none" w:sz="0" w:space="0" w:color="auto"/>
        <w:left w:val="none" w:sz="0" w:space="0" w:color="auto"/>
        <w:bottom w:val="none" w:sz="0" w:space="0" w:color="auto"/>
        <w:right w:val="none" w:sz="0" w:space="0" w:color="auto"/>
      </w:divBdr>
    </w:div>
    <w:div w:id="205665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n.citl.illinois.edu/documentation/Accessibility/Checklists/excel-pc.docx" TargetMode="External"/><Relationship Id="rId13" Type="http://schemas.openxmlformats.org/officeDocument/2006/relationships/hyperlink" Target="https://citl.illinois.edu/citl-101/teaching-learning/make-your-course-accessible/document-accessibility-guides/excel-accessibility-gu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tl.illinois.edu/citl-101/teaching-learning/make-your-course-accessible/document-accessibility-guides/accessible-document-design-fundamentals" TargetMode="External"/><Relationship Id="rId12" Type="http://schemas.openxmlformats.org/officeDocument/2006/relationships/hyperlink" Target="https://www.colorzilla.com/chr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pgi.com/color-contrast-checker/" TargetMode="External"/><Relationship Id="rId5" Type="http://schemas.openxmlformats.org/officeDocument/2006/relationships/footnotes" Target="footnotes.xml"/><Relationship Id="rId15" Type="http://schemas.openxmlformats.org/officeDocument/2006/relationships/hyperlink" Target="mailto:dres-accessible-media@illinois.edu" TargetMode="External"/><Relationship Id="rId10" Type="http://schemas.openxmlformats.org/officeDocument/2006/relationships/hyperlink" Target="https://webaim.org/resources/linkcontrastchecker/" TargetMode="External"/><Relationship Id="rId4" Type="http://schemas.openxmlformats.org/officeDocument/2006/relationships/webSettings" Target="webSettings.xml"/><Relationship Id="rId9" Type="http://schemas.openxmlformats.org/officeDocument/2006/relationships/hyperlink" Target="https://webaim.org/resources/contrastchecker/" TargetMode="External"/><Relationship Id="rId14" Type="http://schemas.openxmlformats.org/officeDocument/2006/relationships/hyperlink" Target="http://dres-accessible-media@illinois.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MS Excel: Accessibility Best Practices</vt:lpstr>
    </vt:vector>
  </TitlesOfParts>
  <Company>CITL</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Excel: Accessibility Best Practices</dc:title>
  <dc:creator>Thompson, Marc</dc:creator>
  <dc:description/>
  <cp:lastModifiedBy>Thompson, Marc</cp:lastModifiedBy>
  <cp:revision>3</cp:revision>
  <dcterms:created xsi:type="dcterms:W3CDTF">2024-10-14T21:59:00Z</dcterms:created>
  <dcterms:modified xsi:type="dcterms:W3CDTF">2024-10-14T22:10:00Z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Acrobat PDFMaker 17 for Word</vt:lpwstr>
  </property>
  <property fmtid="{D5CDD505-2E9C-101B-9397-08002B2CF9AE}" pid="4" name="Language">
    <vt:lpwstr>English</vt:lpwstr>
  </property>
  <property fmtid="{D5CDD505-2E9C-101B-9397-08002B2CF9AE}" pid="5" name="LastSaved">
    <vt:filetime>2024-03-19T00:00:00Z</vt:filetime>
  </property>
  <property fmtid="{D5CDD505-2E9C-101B-9397-08002B2CF9AE}" pid="6" name="Producer">
    <vt:lpwstr>Adobe PDF Library 15.0</vt:lpwstr>
  </property>
  <property fmtid="{D5CDD505-2E9C-101B-9397-08002B2CF9AE}" pid="7" name="SourceModified">
    <vt:lpwstr>D:20170614191253</vt:lpwstr>
  </property>
</Properties>
</file>