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0CAD0" w14:textId="5A7DCF18" w:rsidR="00391A38" w:rsidRDefault="00B33507" w:rsidP="009724B5">
      <w:pPr>
        <w:pStyle w:val="Heading1"/>
      </w:pPr>
      <w:r>
        <w:t xml:space="preserve">MS </w:t>
      </w:r>
      <w:r w:rsidR="007475B3" w:rsidRPr="007475B3">
        <w:t>Word</w:t>
      </w:r>
      <w:r w:rsidR="0057778E">
        <w:t xml:space="preserve"> </w:t>
      </w:r>
      <w:r w:rsidR="007475B3" w:rsidRPr="007475B3">
        <w:t xml:space="preserve">Accessibility </w:t>
      </w:r>
      <w:r w:rsidR="0057778E">
        <w:t>Checklist</w:t>
      </w:r>
      <w:r w:rsidR="009D7C4B">
        <w:t xml:space="preserve"> for </w:t>
      </w:r>
      <w:r w:rsidR="004C208C">
        <w:t>Mac</w:t>
      </w:r>
    </w:p>
    <w:p w14:paraId="58484764" w14:textId="3904F1EA" w:rsidR="00AE1C9F" w:rsidRDefault="00EF4A3B" w:rsidP="00EF4A3B">
      <w:pPr>
        <w:rPr>
          <w:rStyle w:val="ui-provider"/>
          <w:szCs w:val="24"/>
        </w:rPr>
      </w:pPr>
      <w:r w:rsidRPr="00CB75A8">
        <w:rPr>
          <w:rStyle w:val="ui-provider"/>
          <w:szCs w:val="24"/>
        </w:rPr>
        <w:t>For general accessible document design guidelines</w:t>
      </w:r>
      <w:r w:rsidRPr="00405FB1">
        <w:rPr>
          <w:rStyle w:val="ui-provider"/>
          <w:szCs w:val="24"/>
        </w:rPr>
        <w:t>, see the</w:t>
      </w:r>
      <w:r w:rsidR="00405FB1">
        <w:rPr>
          <w:szCs w:val="24"/>
        </w:rPr>
        <w:t xml:space="preserve"> </w:t>
      </w:r>
      <w:hyperlink r:id="rId8" w:history="1">
        <w:r w:rsidR="00405FB1" w:rsidRPr="00DE1140">
          <w:rPr>
            <w:rStyle w:val="Hyperlink"/>
            <w:rFonts w:cstheme="minorHAnsi"/>
            <w:szCs w:val="24"/>
          </w:rPr>
          <w:t>Accessibility Document Design Fundamentals</w:t>
        </w:r>
      </w:hyperlink>
      <w:r w:rsidRPr="00CB75A8">
        <w:rPr>
          <w:rStyle w:val="ui-provider"/>
          <w:szCs w:val="24"/>
        </w:rPr>
        <w:t>.</w:t>
      </w:r>
    </w:p>
    <w:p w14:paraId="3F187E06" w14:textId="2F3D37FC" w:rsidR="00AE1C9F" w:rsidRPr="00CB75A8" w:rsidRDefault="00AE1C9F" w:rsidP="00EF4A3B">
      <w:pPr>
        <w:rPr>
          <w:rStyle w:val="ui-provider"/>
          <w:szCs w:val="24"/>
        </w:rPr>
      </w:pPr>
      <w:r>
        <w:rPr>
          <w:rStyle w:val="ui-provider"/>
          <w:rFonts w:cstheme="minorHAnsi"/>
          <w:szCs w:val="24"/>
        </w:rPr>
        <w:t xml:space="preserve">For </w:t>
      </w:r>
      <w:r w:rsidR="006B5A9A">
        <w:rPr>
          <w:rStyle w:val="ui-provider"/>
          <w:rFonts w:cstheme="minorHAnsi"/>
          <w:szCs w:val="24"/>
        </w:rPr>
        <w:t>PC</w:t>
      </w:r>
      <w:r>
        <w:rPr>
          <w:rStyle w:val="ui-provider"/>
          <w:rFonts w:cstheme="minorHAnsi"/>
          <w:szCs w:val="24"/>
        </w:rPr>
        <w:t xml:space="preserve"> instructions, </w:t>
      </w:r>
      <w:r w:rsidRPr="00BB7505">
        <w:rPr>
          <w:rStyle w:val="ui-provider"/>
          <w:rFonts w:cstheme="minorHAnsi"/>
          <w:szCs w:val="24"/>
        </w:rPr>
        <w:t xml:space="preserve">see the </w:t>
      </w:r>
      <w:hyperlink r:id="rId9" w:history="1">
        <w:r w:rsidRPr="00BB7505">
          <w:rPr>
            <w:rStyle w:val="Hyperlink"/>
            <w:rFonts w:cstheme="minorHAnsi"/>
            <w:szCs w:val="24"/>
          </w:rPr>
          <w:t xml:space="preserve">MS Word Accessibility Checklist for </w:t>
        </w:r>
        <w:r w:rsidR="006B5A9A" w:rsidRPr="00BB7505">
          <w:rPr>
            <w:rStyle w:val="Hyperlink"/>
            <w:rFonts w:cstheme="minorHAnsi"/>
            <w:szCs w:val="24"/>
          </w:rPr>
          <w:t>PC</w:t>
        </w:r>
      </w:hyperlink>
      <w:r w:rsidRPr="00BB7505">
        <w:rPr>
          <w:rStyle w:val="ui-provider"/>
          <w:rFonts w:cstheme="minorHAnsi"/>
          <w:szCs w:val="24"/>
        </w:rPr>
        <w:t>.</w:t>
      </w:r>
    </w:p>
    <w:p w14:paraId="54F57210" w14:textId="77777777" w:rsidR="00D714CD" w:rsidRPr="00CB75A8" w:rsidRDefault="00D714CD" w:rsidP="00EF4A3B">
      <w:pPr>
        <w:rPr>
          <w:rStyle w:val="ui-provider"/>
          <w:szCs w:val="24"/>
        </w:rPr>
      </w:pPr>
    </w:p>
    <w:p w14:paraId="45455B36" w14:textId="09192E6F" w:rsidR="004C208C" w:rsidRPr="00F23D60" w:rsidRDefault="00D714CD" w:rsidP="00EF4A3B">
      <w:pPr>
        <w:rPr>
          <w:szCs w:val="24"/>
        </w:rPr>
      </w:pPr>
      <w:r w:rsidRPr="00CB75A8">
        <w:rPr>
          <w:szCs w:val="24"/>
        </w:rPr>
        <w:t>*</w:t>
      </w:r>
      <w:r w:rsidRPr="00CB75A8">
        <w:rPr>
          <w:rStyle w:val="Strong"/>
          <w:color w:val="0E101A"/>
          <w:szCs w:val="24"/>
        </w:rPr>
        <w:t>Note</w:t>
      </w:r>
      <w:r w:rsidRPr="00CB75A8">
        <w:rPr>
          <w:szCs w:val="24"/>
        </w:rPr>
        <w:t xml:space="preserve">: For accessibility support and features, please use the </w:t>
      </w:r>
      <w:r w:rsidRPr="00CB75A8">
        <w:rPr>
          <w:b/>
          <w:bCs/>
          <w:szCs w:val="24"/>
        </w:rPr>
        <w:t>MS 365 desktop version</w:t>
      </w:r>
      <w:r w:rsidRPr="00CB75A8">
        <w:rPr>
          <w:szCs w:val="24"/>
        </w:rPr>
        <w:t xml:space="preserve"> or </w:t>
      </w:r>
      <w:r w:rsidRPr="00CB75A8">
        <w:rPr>
          <w:b/>
          <w:bCs/>
          <w:szCs w:val="24"/>
        </w:rPr>
        <w:t>older MS</w:t>
      </w:r>
      <w:r w:rsidR="006245A4">
        <w:rPr>
          <w:b/>
          <w:bCs/>
          <w:szCs w:val="24"/>
        </w:rPr>
        <w:t xml:space="preserve"> versions</w:t>
      </w:r>
      <w:r w:rsidRPr="00CB75A8">
        <w:rPr>
          <w:szCs w:val="24"/>
        </w:rPr>
        <w:t>. The online version of 365 lacks any such support or features.</w:t>
      </w:r>
    </w:p>
    <w:p w14:paraId="6647F315" w14:textId="15C983F8" w:rsidR="00454E5E" w:rsidRPr="00F05A33" w:rsidRDefault="00000000" w:rsidP="004F0593">
      <w:pPr>
        <w:pStyle w:val="Heading2"/>
      </w:pPr>
      <w:sdt>
        <w:sdtPr>
          <w:id w:val="2005478609"/>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Styles</w:t>
      </w:r>
      <w:r w:rsidR="007475B3" w:rsidRPr="00F05A33">
        <w:rPr>
          <w:spacing w:val="-12"/>
        </w:rPr>
        <w:t xml:space="preserve"> </w:t>
      </w:r>
      <w:r w:rsidR="007475B3" w:rsidRPr="00F05A33">
        <w:t>to</w:t>
      </w:r>
      <w:r w:rsidR="007475B3" w:rsidRPr="00F05A33">
        <w:rPr>
          <w:spacing w:val="-15"/>
        </w:rPr>
        <w:t xml:space="preserve"> </w:t>
      </w:r>
      <w:r w:rsidR="007475B3" w:rsidRPr="00F05A33">
        <w:t>Provide</w:t>
      </w:r>
      <w:r w:rsidR="007475B3" w:rsidRPr="00F05A33">
        <w:rPr>
          <w:spacing w:val="-15"/>
        </w:rPr>
        <w:t xml:space="preserve"> </w:t>
      </w:r>
      <w:r w:rsidR="007475B3" w:rsidRPr="00F05A33">
        <w:t>Logical</w:t>
      </w:r>
      <w:r w:rsidR="007475B3" w:rsidRPr="00F05A33">
        <w:rPr>
          <w:spacing w:val="-12"/>
        </w:rPr>
        <w:t xml:space="preserve"> </w:t>
      </w:r>
      <w:r w:rsidR="007475B3" w:rsidRPr="00F05A33">
        <w:t>Heading</w:t>
      </w:r>
      <w:r w:rsidR="007475B3" w:rsidRPr="00F05A33">
        <w:rPr>
          <w:spacing w:val="-13"/>
        </w:rPr>
        <w:t xml:space="preserve"> </w:t>
      </w:r>
      <w:r w:rsidR="007475B3" w:rsidRPr="00F05A33">
        <w:t>Structure</w:t>
      </w:r>
    </w:p>
    <w:p w14:paraId="714568DB" w14:textId="77777777" w:rsidR="00454E5E" w:rsidRPr="00A12C55" w:rsidRDefault="007475B3" w:rsidP="00814367">
      <w:pPr>
        <w:pStyle w:val="ListParagraph"/>
        <w:numPr>
          <w:ilvl w:val="0"/>
          <w:numId w:val="16"/>
        </w:numPr>
        <w:tabs>
          <w:tab w:val="left" w:pos="1199"/>
        </w:tabs>
        <w:rPr>
          <w:szCs w:val="24"/>
        </w:rPr>
      </w:pPr>
      <w:r w:rsidRPr="00A12C55">
        <w:rPr>
          <w:szCs w:val="24"/>
        </w:rPr>
        <w:t>Select</w:t>
      </w:r>
      <w:r w:rsidRPr="00A12C55">
        <w:rPr>
          <w:spacing w:val="-4"/>
          <w:szCs w:val="24"/>
        </w:rPr>
        <w:t xml:space="preserve"> </w:t>
      </w:r>
      <w:r w:rsidRPr="00A12C55">
        <w:rPr>
          <w:szCs w:val="24"/>
        </w:rPr>
        <w:t>the</w:t>
      </w:r>
      <w:r w:rsidRPr="00A12C55">
        <w:rPr>
          <w:spacing w:val="-3"/>
          <w:szCs w:val="24"/>
        </w:rPr>
        <w:t xml:space="preserve"> </w:t>
      </w:r>
      <w:r w:rsidRPr="00A12C55">
        <w:rPr>
          <w:szCs w:val="24"/>
        </w:rPr>
        <w:t>text</w:t>
      </w:r>
      <w:r w:rsidRPr="00A12C55">
        <w:rPr>
          <w:spacing w:val="-4"/>
          <w:szCs w:val="24"/>
        </w:rPr>
        <w:t xml:space="preserve"> </w:t>
      </w:r>
      <w:r w:rsidRPr="00A12C55">
        <w:rPr>
          <w:szCs w:val="24"/>
        </w:rPr>
        <w:t>that</w:t>
      </w:r>
      <w:r w:rsidRPr="00A12C55">
        <w:rPr>
          <w:spacing w:val="-4"/>
          <w:szCs w:val="24"/>
        </w:rPr>
        <w:t xml:space="preserve"> </w:t>
      </w:r>
      <w:r w:rsidRPr="00A12C55">
        <w:rPr>
          <w:szCs w:val="24"/>
        </w:rPr>
        <w:t>you</w:t>
      </w:r>
      <w:r w:rsidRPr="00A12C55">
        <w:rPr>
          <w:spacing w:val="-3"/>
          <w:szCs w:val="24"/>
        </w:rPr>
        <w:t xml:space="preserve"> </w:t>
      </w:r>
      <w:r w:rsidRPr="00A12C55">
        <w:rPr>
          <w:szCs w:val="24"/>
        </w:rPr>
        <w:t>want</w:t>
      </w:r>
      <w:r w:rsidRPr="00A12C55">
        <w:rPr>
          <w:spacing w:val="-1"/>
          <w:szCs w:val="24"/>
        </w:rPr>
        <w:t xml:space="preserve"> </w:t>
      </w:r>
      <w:r w:rsidRPr="00A12C55">
        <w:rPr>
          <w:szCs w:val="24"/>
        </w:rPr>
        <w:t>to</w:t>
      </w:r>
      <w:r w:rsidRPr="00A12C55">
        <w:rPr>
          <w:spacing w:val="-3"/>
          <w:szCs w:val="24"/>
        </w:rPr>
        <w:t xml:space="preserve"> </w:t>
      </w:r>
      <w:r w:rsidRPr="00A12C55">
        <w:rPr>
          <w:szCs w:val="24"/>
        </w:rPr>
        <w:t>make</w:t>
      </w:r>
      <w:r w:rsidRPr="00A12C55">
        <w:rPr>
          <w:spacing w:val="-1"/>
          <w:szCs w:val="24"/>
        </w:rPr>
        <w:t xml:space="preserve"> </w:t>
      </w:r>
      <w:r w:rsidRPr="00A12C55">
        <w:rPr>
          <w:szCs w:val="24"/>
        </w:rPr>
        <w:t>into</w:t>
      </w:r>
      <w:r w:rsidRPr="00A12C55">
        <w:rPr>
          <w:spacing w:val="-3"/>
          <w:szCs w:val="24"/>
        </w:rPr>
        <w:t xml:space="preserve"> </w:t>
      </w:r>
      <w:r w:rsidRPr="00A12C55">
        <w:rPr>
          <w:szCs w:val="24"/>
        </w:rPr>
        <w:t>a</w:t>
      </w:r>
      <w:r w:rsidRPr="00A12C55">
        <w:rPr>
          <w:spacing w:val="-1"/>
          <w:szCs w:val="24"/>
        </w:rPr>
        <w:t xml:space="preserve"> </w:t>
      </w:r>
      <w:r w:rsidRPr="00A12C55">
        <w:rPr>
          <w:spacing w:val="-2"/>
          <w:szCs w:val="24"/>
        </w:rPr>
        <w:t>heading.</w:t>
      </w:r>
    </w:p>
    <w:p w14:paraId="0ED49FE9" w14:textId="77777777" w:rsidR="00454E5E" w:rsidRPr="005C7C14" w:rsidRDefault="007475B3" w:rsidP="00814367">
      <w:pPr>
        <w:pStyle w:val="ListParagraph"/>
        <w:numPr>
          <w:ilvl w:val="0"/>
          <w:numId w:val="16"/>
        </w:numPr>
        <w:tabs>
          <w:tab w:val="left" w:pos="1199"/>
        </w:tabs>
        <w:spacing w:before="20"/>
        <w:rPr>
          <w:szCs w:val="24"/>
        </w:rPr>
      </w:pPr>
      <w:r w:rsidRPr="00A12C55">
        <w:rPr>
          <w:szCs w:val="24"/>
        </w:rPr>
        <w:t>From</w:t>
      </w:r>
      <w:r w:rsidRPr="00A12C55">
        <w:rPr>
          <w:spacing w:val="-6"/>
          <w:szCs w:val="24"/>
        </w:rPr>
        <w:t xml:space="preserve"> </w:t>
      </w:r>
      <w:r w:rsidRPr="00A12C55">
        <w:rPr>
          <w:szCs w:val="24"/>
        </w:rPr>
        <w:t>the</w:t>
      </w:r>
      <w:r w:rsidRPr="00A12C55">
        <w:rPr>
          <w:spacing w:val="-5"/>
          <w:szCs w:val="24"/>
        </w:rPr>
        <w:t xml:space="preserve"> </w:t>
      </w:r>
      <w:r w:rsidRPr="005C7C14">
        <w:rPr>
          <w:b/>
          <w:bCs/>
          <w:szCs w:val="24"/>
        </w:rPr>
        <w:t>Home</w:t>
      </w:r>
      <w:r w:rsidRPr="005C7C14">
        <w:rPr>
          <w:b/>
          <w:bCs/>
          <w:spacing w:val="-2"/>
          <w:szCs w:val="24"/>
        </w:rPr>
        <w:t xml:space="preserve"> </w:t>
      </w:r>
      <w:r w:rsidRPr="00A12C55">
        <w:rPr>
          <w:szCs w:val="24"/>
        </w:rPr>
        <w:t>tab,</w:t>
      </w:r>
      <w:r w:rsidRPr="00A12C55">
        <w:rPr>
          <w:spacing w:val="-6"/>
          <w:szCs w:val="24"/>
        </w:rPr>
        <w:t xml:space="preserve"> </w:t>
      </w:r>
      <w:r w:rsidRPr="00A12C55">
        <w:rPr>
          <w:szCs w:val="24"/>
        </w:rPr>
        <w:t>choose</w:t>
      </w:r>
      <w:r w:rsidRPr="00A12C55">
        <w:rPr>
          <w:spacing w:val="-3"/>
          <w:szCs w:val="24"/>
        </w:rPr>
        <w:t xml:space="preserve"> </w:t>
      </w:r>
      <w:r w:rsidRPr="00A12C55">
        <w:rPr>
          <w:szCs w:val="24"/>
        </w:rPr>
        <w:t>the</w:t>
      </w:r>
      <w:r w:rsidRPr="00A12C55">
        <w:rPr>
          <w:spacing w:val="-4"/>
          <w:szCs w:val="24"/>
        </w:rPr>
        <w:t xml:space="preserve"> </w:t>
      </w:r>
      <w:r w:rsidRPr="00A12C55">
        <w:rPr>
          <w:szCs w:val="24"/>
        </w:rPr>
        <w:t>appropriate</w:t>
      </w:r>
      <w:r w:rsidRPr="00A12C55">
        <w:rPr>
          <w:spacing w:val="-3"/>
          <w:szCs w:val="24"/>
        </w:rPr>
        <w:t xml:space="preserve"> </w:t>
      </w:r>
      <w:r w:rsidRPr="00A12C55">
        <w:rPr>
          <w:szCs w:val="24"/>
        </w:rPr>
        <w:t>heading</w:t>
      </w:r>
      <w:r w:rsidRPr="00A12C55">
        <w:rPr>
          <w:spacing w:val="-4"/>
          <w:szCs w:val="24"/>
        </w:rPr>
        <w:t xml:space="preserve"> </w:t>
      </w:r>
      <w:r w:rsidRPr="00A12C55">
        <w:rPr>
          <w:szCs w:val="24"/>
        </w:rPr>
        <w:t>level</w:t>
      </w:r>
      <w:r w:rsidRPr="00A12C55">
        <w:rPr>
          <w:spacing w:val="-5"/>
          <w:szCs w:val="24"/>
        </w:rPr>
        <w:t xml:space="preserve"> </w:t>
      </w:r>
      <w:r w:rsidRPr="00A12C55">
        <w:rPr>
          <w:szCs w:val="24"/>
        </w:rPr>
        <w:t>from</w:t>
      </w:r>
      <w:r w:rsidRPr="00A12C55">
        <w:rPr>
          <w:spacing w:val="-4"/>
          <w:szCs w:val="24"/>
        </w:rPr>
        <w:t xml:space="preserve"> </w:t>
      </w:r>
      <w:r w:rsidRPr="00A12C55">
        <w:rPr>
          <w:szCs w:val="24"/>
        </w:rPr>
        <w:t xml:space="preserve">the </w:t>
      </w:r>
      <w:r w:rsidRPr="005C7C14">
        <w:rPr>
          <w:b/>
          <w:bCs/>
          <w:szCs w:val="24"/>
        </w:rPr>
        <w:t>Styles</w:t>
      </w:r>
      <w:r w:rsidRPr="00A12C55">
        <w:rPr>
          <w:spacing w:val="-3"/>
          <w:szCs w:val="24"/>
        </w:rPr>
        <w:t xml:space="preserve"> </w:t>
      </w:r>
      <w:r w:rsidRPr="00A12C55">
        <w:rPr>
          <w:spacing w:val="-2"/>
          <w:szCs w:val="24"/>
        </w:rPr>
        <w:t>group.</w:t>
      </w:r>
    </w:p>
    <w:p w14:paraId="3B9958BD" w14:textId="657AFE6D" w:rsidR="005C7C14" w:rsidRPr="00A12C55" w:rsidRDefault="005C7C14" w:rsidP="00814367">
      <w:pPr>
        <w:pStyle w:val="ListParagraph"/>
        <w:numPr>
          <w:ilvl w:val="0"/>
          <w:numId w:val="16"/>
        </w:numPr>
        <w:tabs>
          <w:tab w:val="left" w:pos="1199"/>
        </w:tabs>
        <w:spacing w:before="20"/>
        <w:rPr>
          <w:szCs w:val="24"/>
        </w:rPr>
      </w:pPr>
      <w:r>
        <w:rPr>
          <w:spacing w:val="-2"/>
          <w:szCs w:val="24"/>
        </w:rPr>
        <w:t xml:space="preserve">Modify the look of a style by using the </w:t>
      </w:r>
      <w:r w:rsidRPr="005C7C14">
        <w:rPr>
          <w:b/>
          <w:bCs/>
          <w:spacing w:val="-2"/>
          <w:szCs w:val="24"/>
        </w:rPr>
        <w:t>Modify Style option</w:t>
      </w:r>
      <w:r>
        <w:rPr>
          <w:spacing w:val="-2"/>
          <w:szCs w:val="24"/>
        </w:rPr>
        <w:t xml:space="preserve"> in the </w:t>
      </w:r>
      <w:r w:rsidRPr="005C7C14">
        <w:rPr>
          <w:b/>
          <w:bCs/>
          <w:spacing w:val="-2"/>
          <w:szCs w:val="24"/>
        </w:rPr>
        <w:t xml:space="preserve">Styles </w:t>
      </w:r>
      <w:r>
        <w:rPr>
          <w:spacing w:val="-2"/>
          <w:szCs w:val="24"/>
        </w:rPr>
        <w:t>group.</w:t>
      </w:r>
    </w:p>
    <w:p w14:paraId="0E0754FC" w14:textId="5E8AA7BA" w:rsidR="00454E5E" w:rsidRPr="00F05A33" w:rsidRDefault="00000000" w:rsidP="007D1F57">
      <w:pPr>
        <w:pStyle w:val="Heading2"/>
      </w:pPr>
      <w:sdt>
        <w:sdtPr>
          <w:id w:val="971562436"/>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Ordered/Unordered</w:t>
      </w:r>
      <w:r w:rsidR="007475B3" w:rsidRPr="00F05A33">
        <w:rPr>
          <w:spacing w:val="-14"/>
        </w:rPr>
        <w:t xml:space="preserve"> </w:t>
      </w:r>
      <w:r w:rsidR="007475B3" w:rsidRPr="00F05A33">
        <w:t>Lists</w:t>
      </w:r>
      <w:r w:rsidR="007475B3" w:rsidRPr="00F05A33">
        <w:rPr>
          <w:spacing w:val="-14"/>
        </w:rPr>
        <w:t xml:space="preserve"> </w:t>
      </w:r>
      <w:r w:rsidR="007475B3" w:rsidRPr="00F05A33">
        <w:t>to</w:t>
      </w:r>
      <w:r w:rsidR="007475B3" w:rsidRPr="00F05A33">
        <w:rPr>
          <w:spacing w:val="-15"/>
        </w:rPr>
        <w:t xml:space="preserve"> </w:t>
      </w:r>
      <w:r w:rsidR="007475B3" w:rsidRPr="00F05A33">
        <w:t>Group</w:t>
      </w:r>
      <w:r w:rsidR="007475B3" w:rsidRPr="00F05A33">
        <w:rPr>
          <w:spacing w:val="-13"/>
        </w:rPr>
        <w:t xml:space="preserve"> </w:t>
      </w:r>
      <w:r w:rsidR="007475B3" w:rsidRPr="00F05A33">
        <w:t>Related</w:t>
      </w:r>
      <w:r w:rsidR="007475B3" w:rsidRPr="00F05A33">
        <w:rPr>
          <w:spacing w:val="-15"/>
        </w:rPr>
        <w:t xml:space="preserve"> </w:t>
      </w:r>
      <w:r w:rsidR="007475B3" w:rsidRPr="00F05A33">
        <w:t>Items</w:t>
      </w:r>
    </w:p>
    <w:p w14:paraId="4A5408E2" w14:textId="77777777" w:rsidR="00454E5E" w:rsidRPr="00A12C55" w:rsidRDefault="007475B3" w:rsidP="00814367">
      <w:pPr>
        <w:pStyle w:val="ListParagraph"/>
        <w:numPr>
          <w:ilvl w:val="0"/>
          <w:numId w:val="17"/>
        </w:numPr>
        <w:tabs>
          <w:tab w:val="left" w:pos="1199"/>
        </w:tabs>
        <w:rPr>
          <w:szCs w:val="24"/>
        </w:rPr>
      </w:pPr>
      <w:r w:rsidRPr="00A12C55">
        <w:rPr>
          <w:szCs w:val="24"/>
        </w:rPr>
        <w:t>Select</w:t>
      </w:r>
      <w:r w:rsidRPr="00A12C55">
        <w:rPr>
          <w:spacing w:val="-4"/>
          <w:szCs w:val="24"/>
        </w:rPr>
        <w:t xml:space="preserve"> </w:t>
      </w:r>
      <w:r w:rsidRPr="00A12C55">
        <w:rPr>
          <w:szCs w:val="24"/>
        </w:rPr>
        <w:t>the</w:t>
      </w:r>
      <w:r w:rsidRPr="00A12C55">
        <w:rPr>
          <w:spacing w:val="-4"/>
          <w:szCs w:val="24"/>
        </w:rPr>
        <w:t xml:space="preserve"> </w:t>
      </w:r>
      <w:r w:rsidRPr="00A12C55">
        <w:rPr>
          <w:szCs w:val="24"/>
        </w:rPr>
        <w:t>text</w:t>
      </w:r>
      <w:r w:rsidRPr="00A12C55">
        <w:rPr>
          <w:spacing w:val="-3"/>
          <w:szCs w:val="24"/>
        </w:rPr>
        <w:t xml:space="preserve"> </w:t>
      </w:r>
      <w:r w:rsidRPr="00A12C55">
        <w:rPr>
          <w:szCs w:val="24"/>
        </w:rPr>
        <w:t>you</w:t>
      </w:r>
      <w:r w:rsidRPr="00A12C55">
        <w:rPr>
          <w:spacing w:val="-3"/>
          <w:szCs w:val="24"/>
        </w:rPr>
        <w:t xml:space="preserve"> </w:t>
      </w:r>
      <w:r w:rsidRPr="00A12C55">
        <w:rPr>
          <w:szCs w:val="24"/>
        </w:rPr>
        <w:t>want</w:t>
      </w:r>
      <w:r w:rsidRPr="00A12C55">
        <w:rPr>
          <w:spacing w:val="-1"/>
          <w:szCs w:val="24"/>
        </w:rPr>
        <w:t xml:space="preserve"> </w:t>
      </w:r>
      <w:r w:rsidRPr="00A12C55">
        <w:rPr>
          <w:szCs w:val="24"/>
        </w:rPr>
        <w:t>to</w:t>
      </w:r>
      <w:r w:rsidRPr="00A12C55">
        <w:rPr>
          <w:spacing w:val="-4"/>
          <w:szCs w:val="24"/>
        </w:rPr>
        <w:t xml:space="preserve"> </w:t>
      </w:r>
      <w:r w:rsidRPr="00A12C55">
        <w:rPr>
          <w:szCs w:val="24"/>
        </w:rPr>
        <w:t>make</w:t>
      </w:r>
      <w:r w:rsidRPr="00A12C55">
        <w:rPr>
          <w:spacing w:val="-1"/>
          <w:szCs w:val="24"/>
        </w:rPr>
        <w:t xml:space="preserve"> </w:t>
      </w:r>
      <w:r w:rsidRPr="00A12C55">
        <w:rPr>
          <w:szCs w:val="24"/>
        </w:rPr>
        <w:t>into</w:t>
      </w:r>
      <w:r w:rsidRPr="00A12C55">
        <w:rPr>
          <w:spacing w:val="-1"/>
          <w:szCs w:val="24"/>
        </w:rPr>
        <w:t xml:space="preserve"> </w:t>
      </w:r>
      <w:r w:rsidRPr="00A12C55">
        <w:rPr>
          <w:szCs w:val="24"/>
        </w:rPr>
        <w:t>a</w:t>
      </w:r>
      <w:r w:rsidRPr="00A12C55">
        <w:rPr>
          <w:spacing w:val="-3"/>
          <w:szCs w:val="24"/>
        </w:rPr>
        <w:t xml:space="preserve"> </w:t>
      </w:r>
      <w:r w:rsidRPr="00A12C55">
        <w:rPr>
          <w:spacing w:val="-2"/>
          <w:szCs w:val="24"/>
        </w:rPr>
        <w:t>list.</w:t>
      </w:r>
    </w:p>
    <w:p w14:paraId="01CECE76" w14:textId="1C90792E" w:rsidR="00190BB5" w:rsidRPr="00A12C55" w:rsidRDefault="00190BB5" w:rsidP="00814367">
      <w:pPr>
        <w:pStyle w:val="ListParagraph"/>
        <w:numPr>
          <w:ilvl w:val="0"/>
          <w:numId w:val="17"/>
        </w:numPr>
        <w:tabs>
          <w:tab w:val="left" w:pos="1199"/>
        </w:tabs>
        <w:spacing w:before="19"/>
        <w:rPr>
          <w:szCs w:val="24"/>
        </w:rPr>
      </w:pPr>
      <w:r w:rsidRPr="00190BB5">
        <w:rPr>
          <w:szCs w:val="24"/>
        </w:rPr>
        <w:t xml:space="preserve">From the </w:t>
      </w:r>
      <w:r w:rsidRPr="00190BB5">
        <w:rPr>
          <w:b/>
          <w:bCs/>
          <w:szCs w:val="24"/>
        </w:rPr>
        <w:t>Home</w:t>
      </w:r>
      <w:r w:rsidRPr="00190BB5">
        <w:rPr>
          <w:szCs w:val="24"/>
        </w:rPr>
        <w:t xml:space="preserve"> tab, select the </w:t>
      </w:r>
      <w:r w:rsidRPr="00190BB5">
        <w:rPr>
          <w:b/>
          <w:bCs/>
          <w:szCs w:val="24"/>
        </w:rPr>
        <w:t>Bullets</w:t>
      </w:r>
      <w:r w:rsidRPr="00190BB5">
        <w:rPr>
          <w:szCs w:val="24"/>
        </w:rPr>
        <w:t xml:space="preserve"> (unordered list) or </w:t>
      </w:r>
      <w:r w:rsidRPr="00190BB5">
        <w:rPr>
          <w:b/>
          <w:bCs/>
          <w:szCs w:val="24"/>
        </w:rPr>
        <w:t>Numbering</w:t>
      </w:r>
      <w:r w:rsidRPr="00190BB5">
        <w:rPr>
          <w:szCs w:val="24"/>
        </w:rPr>
        <w:t xml:space="preserve"> (ordered list) in the </w:t>
      </w:r>
      <w:r w:rsidRPr="00190BB5">
        <w:rPr>
          <w:b/>
          <w:bCs/>
          <w:szCs w:val="24"/>
        </w:rPr>
        <w:t>Paragraph</w:t>
      </w:r>
      <w:r w:rsidRPr="00190BB5">
        <w:rPr>
          <w:szCs w:val="24"/>
        </w:rPr>
        <w:t xml:space="preserve"> group.</w:t>
      </w:r>
    </w:p>
    <w:p w14:paraId="4A74985B" w14:textId="5EDC92A9" w:rsidR="00454E5E" w:rsidRPr="00F05A33" w:rsidRDefault="00000000" w:rsidP="007D1F57">
      <w:pPr>
        <w:pStyle w:val="Heading2"/>
      </w:pPr>
      <w:sdt>
        <w:sdtPr>
          <w:id w:val="1746448584"/>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Tables</w:t>
      </w:r>
      <w:r w:rsidR="007475B3" w:rsidRPr="00F05A33">
        <w:rPr>
          <w:spacing w:val="-12"/>
        </w:rPr>
        <w:t xml:space="preserve"> </w:t>
      </w:r>
      <w:r w:rsidR="007475B3" w:rsidRPr="00F05A33">
        <w:t>for</w:t>
      </w:r>
      <w:r w:rsidR="007475B3" w:rsidRPr="00F05A33">
        <w:rPr>
          <w:spacing w:val="-11"/>
        </w:rPr>
        <w:t xml:space="preserve"> </w:t>
      </w:r>
      <w:r w:rsidR="007475B3" w:rsidRPr="00F05A33">
        <w:t>Tabular</w:t>
      </w:r>
      <w:r w:rsidR="007475B3" w:rsidRPr="00F05A33">
        <w:rPr>
          <w:spacing w:val="-10"/>
        </w:rPr>
        <w:t xml:space="preserve"> </w:t>
      </w:r>
      <w:r w:rsidR="007475B3" w:rsidRPr="00F05A33">
        <w:t>Data</w:t>
      </w:r>
      <w:r w:rsidR="007475B3" w:rsidRPr="00F05A33">
        <w:rPr>
          <w:spacing w:val="-13"/>
        </w:rPr>
        <w:t xml:space="preserve"> </w:t>
      </w:r>
      <w:r w:rsidR="007475B3" w:rsidRPr="00F05A33">
        <w:t>and</w:t>
      </w:r>
      <w:r w:rsidR="007475B3" w:rsidRPr="00F05A33">
        <w:rPr>
          <w:spacing w:val="-12"/>
        </w:rPr>
        <w:t xml:space="preserve"> </w:t>
      </w:r>
      <w:r w:rsidR="007475B3" w:rsidRPr="00F05A33">
        <w:t>Provide</w:t>
      </w:r>
      <w:r w:rsidR="007475B3" w:rsidRPr="00F05A33">
        <w:rPr>
          <w:spacing w:val="-13"/>
        </w:rPr>
        <w:t xml:space="preserve"> </w:t>
      </w:r>
      <w:r w:rsidR="007475B3" w:rsidRPr="00F05A33">
        <w:t>Column</w:t>
      </w:r>
      <w:r w:rsidR="007475B3" w:rsidRPr="00F05A33">
        <w:rPr>
          <w:spacing w:val="-16"/>
        </w:rPr>
        <w:t xml:space="preserve"> </w:t>
      </w:r>
      <w:r w:rsidR="007475B3" w:rsidRPr="00F05A33">
        <w:t>Headers</w:t>
      </w:r>
    </w:p>
    <w:p w14:paraId="7605C83A" w14:textId="02ABCDD3" w:rsidR="00454E5E" w:rsidRPr="00A12C55" w:rsidRDefault="007475B3" w:rsidP="00814367">
      <w:pPr>
        <w:pStyle w:val="ListParagraph"/>
        <w:numPr>
          <w:ilvl w:val="0"/>
          <w:numId w:val="18"/>
        </w:numPr>
        <w:tabs>
          <w:tab w:val="left" w:pos="1199"/>
        </w:tabs>
        <w:rPr>
          <w:szCs w:val="24"/>
        </w:rPr>
      </w:pPr>
      <w:r w:rsidRPr="00A12C55">
        <w:rPr>
          <w:szCs w:val="24"/>
        </w:rPr>
        <w:t>Place</w:t>
      </w:r>
      <w:r w:rsidRPr="00A12C55">
        <w:rPr>
          <w:spacing w:val="-6"/>
          <w:szCs w:val="24"/>
        </w:rPr>
        <w:t xml:space="preserve"> </w:t>
      </w:r>
      <w:r w:rsidRPr="00A12C55">
        <w:rPr>
          <w:szCs w:val="24"/>
        </w:rPr>
        <w:t>the</w:t>
      </w:r>
      <w:r w:rsidRPr="00A12C55">
        <w:rPr>
          <w:spacing w:val="-3"/>
          <w:szCs w:val="24"/>
        </w:rPr>
        <w:t xml:space="preserve"> </w:t>
      </w:r>
      <w:r w:rsidRPr="00A12C55">
        <w:rPr>
          <w:szCs w:val="24"/>
        </w:rPr>
        <w:t>cursor</w:t>
      </w:r>
      <w:r w:rsidRPr="00A12C55">
        <w:rPr>
          <w:spacing w:val="-4"/>
          <w:szCs w:val="24"/>
        </w:rPr>
        <w:t xml:space="preserve"> </w:t>
      </w:r>
      <w:r w:rsidRPr="00A12C55">
        <w:rPr>
          <w:szCs w:val="24"/>
        </w:rPr>
        <w:t>in</w:t>
      </w:r>
      <w:r w:rsidRPr="00A12C55">
        <w:rPr>
          <w:spacing w:val="-1"/>
          <w:szCs w:val="24"/>
        </w:rPr>
        <w:t xml:space="preserve"> </w:t>
      </w:r>
      <w:r w:rsidRPr="00A12C55">
        <w:rPr>
          <w:szCs w:val="24"/>
        </w:rPr>
        <w:t>the</w:t>
      </w:r>
      <w:r w:rsidRPr="00A12C55">
        <w:rPr>
          <w:spacing w:val="-3"/>
          <w:szCs w:val="24"/>
        </w:rPr>
        <w:t xml:space="preserve"> </w:t>
      </w:r>
      <w:r w:rsidRPr="00A12C55">
        <w:rPr>
          <w:szCs w:val="24"/>
        </w:rPr>
        <w:t>top</w:t>
      </w:r>
      <w:r w:rsidRPr="00A12C55">
        <w:rPr>
          <w:spacing w:val="-6"/>
          <w:szCs w:val="24"/>
        </w:rPr>
        <w:t xml:space="preserve"> </w:t>
      </w:r>
      <w:r w:rsidRPr="00A12C55">
        <w:rPr>
          <w:szCs w:val="24"/>
        </w:rPr>
        <w:t>row</w:t>
      </w:r>
      <w:r w:rsidRPr="00A12C55">
        <w:rPr>
          <w:spacing w:val="-3"/>
          <w:szCs w:val="24"/>
        </w:rPr>
        <w:t xml:space="preserve"> </w:t>
      </w:r>
      <w:r w:rsidRPr="00A12C55">
        <w:rPr>
          <w:szCs w:val="24"/>
        </w:rPr>
        <w:t>of</w:t>
      </w:r>
      <w:r w:rsidRPr="00A12C55">
        <w:rPr>
          <w:spacing w:val="-3"/>
          <w:szCs w:val="24"/>
        </w:rPr>
        <w:t xml:space="preserve"> </w:t>
      </w:r>
      <w:r w:rsidRPr="00A12C55">
        <w:rPr>
          <w:szCs w:val="24"/>
        </w:rPr>
        <w:t>your</w:t>
      </w:r>
      <w:r w:rsidRPr="00A12C55">
        <w:rPr>
          <w:spacing w:val="-1"/>
          <w:szCs w:val="24"/>
        </w:rPr>
        <w:t xml:space="preserve"> </w:t>
      </w:r>
      <w:r w:rsidRPr="00A12C55">
        <w:rPr>
          <w:szCs w:val="24"/>
        </w:rPr>
        <w:t>data</w:t>
      </w:r>
      <w:r w:rsidRPr="00A12C55">
        <w:rPr>
          <w:spacing w:val="-4"/>
          <w:szCs w:val="24"/>
        </w:rPr>
        <w:t xml:space="preserve"> </w:t>
      </w:r>
      <w:r w:rsidRPr="00A12C55">
        <w:rPr>
          <w:szCs w:val="24"/>
        </w:rPr>
        <w:t>table</w:t>
      </w:r>
      <w:r w:rsidRPr="00A12C55">
        <w:rPr>
          <w:spacing w:val="-2"/>
          <w:szCs w:val="24"/>
        </w:rPr>
        <w:t xml:space="preserve"> </w:t>
      </w:r>
      <w:r w:rsidRPr="00A12C55">
        <w:rPr>
          <w:szCs w:val="24"/>
        </w:rPr>
        <w:t>and</w:t>
      </w:r>
      <w:r w:rsidRPr="00A12C55">
        <w:rPr>
          <w:spacing w:val="-4"/>
          <w:szCs w:val="24"/>
        </w:rPr>
        <w:t xml:space="preserve"> </w:t>
      </w:r>
      <w:r w:rsidR="00190BB5">
        <w:rPr>
          <w:szCs w:val="24"/>
        </w:rPr>
        <w:t>activate</w:t>
      </w:r>
      <w:r w:rsidRPr="00A12C55">
        <w:rPr>
          <w:spacing w:val="-2"/>
          <w:szCs w:val="24"/>
        </w:rPr>
        <w:t xml:space="preserve"> </w:t>
      </w:r>
      <w:r w:rsidRPr="00A12C55">
        <w:rPr>
          <w:szCs w:val="24"/>
        </w:rPr>
        <w:t>the</w:t>
      </w:r>
      <w:r w:rsidRPr="00A12C55">
        <w:rPr>
          <w:spacing w:val="-2"/>
          <w:szCs w:val="24"/>
        </w:rPr>
        <w:t xml:space="preserve"> </w:t>
      </w:r>
      <w:r w:rsidR="007F2410" w:rsidRPr="00190BB5">
        <w:rPr>
          <w:b/>
          <w:bCs/>
          <w:spacing w:val="-2"/>
          <w:szCs w:val="24"/>
        </w:rPr>
        <w:t xml:space="preserve">Table </w:t>
      </w:r>
      <w:r w:rsidRPr="00190BB5">
        <w:rPr>
          <w:b/>
          <w:bCs/>
          <w:szCs w:val="24"/>
        </w:rPr>
        <w:t>Design</w:t>
      </w:r>
      <w:r w:rsidRPr="00A12C55">
        <w:rPr>
          <w:spacing w:val="-1"/>
          <w:szCs w:val="24"/>
        </w:rPr>
        <w:t xml:space="preserve"> </w:t>
      </w:r>
      <w:r w:rsidRPr="00A12C55">
        <w:rPr>
          <w:szCs w:val="24"/>
        </w:rPr>
        <w:t>tab</w:t>
      </w:r>
      <w:r w:rsidRPr="00A12C55">
        <w:rPr>
          <w:spacing w:val="-2"/>
          <w:szCs w:val="24"/>
        </w:rPr>
        <w:t>.</w:t>
      </w:r>
    </w:p>
    <w:p w14:paraId="56DF4BDC" w14:textId="77777777" w:rsidR="00454E5E" w:rsidRPr="00A12C55" w:rsidRDefault="007475B3" w:rsidP="00814367">
      <w:pPr>
        <w:pStyle w:val="ListParagraph"/>
        <w:numPr>
          <w:ilvl w:val="0"/>
          <w:numId w:val="18"/>
        </w:numPr>
        <w:tabs>
          <w:tab w:val="left" w:pos="1199"/>
        </w:tabs>
        <w:spacing w:before="19"/>
        <w:rPr>
          <w:szCs w:val="24"/>
        </w:rPr>
      </w:pPr>
      <w:r w:rsidRPr="00A12C55">
        <w:rPr>
          <w:szCs w:val="24"/>
        </w:rPr>
        <w:t>In</w:t>
      </w:r>
      <w:r w:rsidRPr="00A12C55">
        <w:rPr>
          <w:spacing w:val="-5"/>
          <w:szCs w:val="24"/>
        </w:rPr>
        <w:t xml:space="preserve"> </w:t>
      </w:r>
      <w:r w:rsidRPr="00A12C55">
        <w:rPr>
          <w:szCs w:val="24"/>
        </w:rPr>
        <w:t>the</w:t>
      </w:r>
      <w:r w:rsidRPr="00A12C55">
        <w:rPr>
          <w:spacing w:val="-2"/>
          <w:szCs w:val="24"/>
        </w:rPr>
        <w:t xml:space="preserve"> </w:t>
      </w:r>
      <w:r w:rsidRPr="00190BB5">
        <w:rPr>
          <w:b/>
          <w:bCs/>
          <w:szCs w:val="24"/>
        </w:rPr>
        <w:t>Table</w:t>
      </w:r>
      <w:r w:rsidRPr="00190BB5">
        <w:rPr>
          <w:b/>
          <w:bCs/>
          <w:spacing w:val="-7"/>
          <w:szCs w:val="24"/>
        </w:rPr>
        <w:t xml:space="preserve"> </w:t>
      </w:r>
      <w:r w:rsidRPr="00190BB5">
        <w:rPr>
          <w:b/>
          <w:bCs/>
          <w:szCs w:val="24"/>
        </w:rPr>
        <w:t>Style</w:t>
      </w:r>
      <w:r w:rsidRPr="00190BB5">
        <w:rPr>
          <w:b/>
          <w:bCs/>
          <w:spacing w:val="-4"/>
          <w:szCs w:val="24"/>
        </w:rPr>
        <w:t xml:space="preserve"> </w:t>
      </w:r>
      <w:r w:rsidRPr="00190BB5">
        <w:rPr>
          <w:b/>
          <w:bCs/>
          <w:szCs w:val="24"/>
        </w:rPr>
        <w:t>Options</w:t>
      </w:r>
      <w:r w:rsidRPr="00A12C55">
        <w:rPr>
          <w:spacing w:val="-4"/>
          <w:szCs w:val="24"/>
        </w:rPr>
        <w:t xml:space="preserve"> </w:t>
      </w:r>
      <w:r w:rsidRPr="00A12C55">
        <w:rPr>
          <w:szCs w:val="24"/>
        </w:rPr>
        <w:t>group,</w:t>
      </w:r>
      <w:r w:rsidRPr="00A12C55">
        <w:rPr>
          <w:spacing w:val="-3"/>
          <w:szCs w:val="24"/>
        </w:rPr>
        <w:t xml:space="preserve"> </w:t>
      </w:r>
      <w:r w:rsidRPr="00A12C55">
        <w:rPr>
          <w:szCs w:val="24"/>
        </w:rPr>
        <w:t>select</w:t>
      </w:r>
      <w:r w:rsidRPr="00A12C55">
        <w:rPr>
          <w:spacing w:val="-5"/>
          <w:szCs w:val="24"/>
        </w:rPr>
        <w:t xml:space="preserve"> </w:t>
      </w:r>
      <w:r w:rsidRPr="00A12C55">
        <w:rPr>
          <w:szCs w:val="24"/>
        </w:rPr>
        <w:t>the</w:t>
      </w:r>
      <w:r w:rsidRPr="00A12C55">
        <w:rPr>
          <w:spacing w:val="-2"/>
          <w:szCs w:val="24"/>
        </w:rPr>
        <w:t xml:space="preserve"> </w:t>
      </w:r>
      <w:r w:rsidRPr="00190BB5">
        <w:rPr>
          <w:b/>
          <w:bCs/>
          <w:szCs w:val="24"/>
        </w:rPr>
        <w:t>Header</w:t>
      </w:r>
      <w:r w:rsidRPr="00190BB5">
        <w:rPr>
          <w:b/>
          <w:bCs/>
          <w:spacing w:val="-4"/>
          <w:szCs w:val="24"/>
        </w:rPr>
        <w:t xml:space="preserve"> </w:t>
      </w:r>
      <w:r w:rsidRPr="00190BB5">
        <w:rPr>
          <w:b/>
          <w:bCs/>
          <w:szCs w:val="24"/>
        </w:rPr>
        <w:t>Row</w:t>
      </w:r>
      <w:r w:rsidRPr="00A12C55">
        <w:rPr>
          <w:spacing w:val="-2"/>
          <w:szCs w:val="24"/>
        </w:rPr>
        <w:t xml:space="preserve"> </w:t>
      </w:r>
      <w:r w:rsidRPr="00A12C55">
        <w:rPr>
          <w:szCs w:val="24"/>
        </w:rPr>
        <w:t>check</w:t>
      </w:r>
      <w:r w:rsidRPr="00A12C55">
        <w:rPr>
          <w:spacing w:val="-2"/>
          <w:szCs w:val="24"/>
        </w:rPr>
        <w:t xml:space="preserve"> </w:t>
      </w:r>
      <w:r w:rsidRPr="00A12C55">
        <w:rPr>
          <w:spacing w:val="-4"/>
          <w:szCs w:val="24"/>
        </w:rPr>
        <w:t>box.</w:t>
      </w:r>
    </w:p>
    <w:p w14:paraId="4F6E1B40" w14:textId="44AE0822" w:rsidR="00454E5E" w:rsidRPr="00A12C55" w:rsidRDefault="007F2410" w:rsidP="00814367">
      <w:pPr>
        <w:pStyle w:val="ListParagraph"/>
        <w:numPr>
          <w:ilvl w:val="0"/>
          <w:numId w:val="18"/>
        </w:numPr>
        <w:tabs>
          <w:tab w:val="left" w:pos="1199"/>
        </w:tabs>
        <w:spacing w:before="22"/>
        <w:rPr>
          <w:szCs w:val="24"/>
        </w:rPr>
      </w:pPr>
      <w:r w:rsidRPr="00A12C55">
        <w:rPr>
          <w:szCs w:val="24"/>
        </w:rPr>
        <w:t>C</w:t>
      </w:r>
      <w:r w:rsidR="007475B3" w:rsidRPr="00A12C55">
        <w:rPr>
          <w:szCs w:val="24"/>
        </w:rPr>
        <w:t>lick</w:t>
      </w:r>
      <w:r w:rsidR="007475B3" w:rsidRPr="00A12C55">
        <w:rPr>
          <w:spacing w:val="-5"/>
          <w:szCs w:val="24"/>
        </w:rPr>
        <w:t xml:space="preserve"> </w:t>
      </w:r>
      <w:r w:rsidR="007475B3" w:rsidRPr="00A12C55">
        <w:rPr>
          <w:szCs w:val="24"/>
        </w:rPr>
        <w:t>the</w:t>
      </w:r>
      <w:r w:rsidR="007475B3" w:rsidRPr="00A12C55">
        <w:rPr>
          <w:spacing w:val="-2"/>
          <w:szCs w:val="24"/>
        </w:rPr>
        <w:t xml:space="preserve"> </w:t>
      </w:r>
      <w:r w:rsidR="007475B3" w:rsidRPr="00190BB5">
        <w:rPr>
          <w:b/>
          <w:bCs/>
          <w:szCs w:val="24"/>
        </w:rPr>
        <w:t>Layout</w:t>
      </w:r>
      <w:r w:rsidR="007475B3" w:rsidRPr="00190BB5">
        <w:rPr>
          <w:b/>
          <w:bCs/>
          <w:spacing w:val="-4"/>
          <w:szCs w:val="24"/>
        </w:rPr>
        <w:t xml:space="preserve"> </w:t>
      </w:r>
      <w:r w:rsidR="007475B3" w:rsidRPr="00A12C55">
        <w:rPr>
          <w:spacing w:val="-4"/>
          <w:szCs w:val="24"/>
        </w:rPr>
        <w:t>tab.</w:t>
      </w:r>
    </w:p>
    <w:p w14:paraId="2E8BB4D6" w14:textId="54562D38" w:rsidR="00626E5F" w:rsidRPr="00A12C55" w:rsidRDefault="007475B3" w:rsidP="00814367">
      <w:pPr>
        <w:pStyle w:val="ListParagraph"/>
        <w:numPr>
          <w:ilvl w:val="0"/>
          <w:numId w:val="18"/>
        </w:numPr>
        <w:tabs>
          <w:tab w:val="left" w:pos="1199"/>
        </w:tabs>
        <w:spacing w:before="20"/>
        <w:rPr>
          <w:szCs w:val="24"/>
        </w:rPr>
      </w:pPr>
      <w:r w:rsidRPr="00A12C55">
        <w:rPr>
          <w:szCs w:val="24"/>
        </w:rPr>
        <w:t>In</w:t>
      </w:r>
      <w:r w:rsidRPr="00A12C55">
        <w:rPr>
          <w:spacing w:val="-7"/>
          <w:szCs w:val="24"/>
        </w:rPr>
        <w:t xml:space="preserve"> </w:t>
      </w:r>
      <w:r w:rsidRPr="00A12C55">
        <w:rPr>
          <w:szCs w:val="24"/>
        </w:rPr>
        <w:t>the</w:t>
      </w:r>
      <w:r w:rsidRPr="00A12C55">
        <w:rPr>
          <w:spacing w:val="-2"/>
          <w:szCs w:val="24"/>
        </w:rPr>
        <w:t xml:space="preserve"> </w:t>
      </w:r>
      <w:r w:rsidRPr="00190BB5">
        <w:rPr>
          <w:b/>
          <w:bCs/>
          <w:szCs w:val="24"/>
        </w:rPr>
        <w:t>Data</w:t>
      </w:r>
      <w:r w:rsidRPr="00A12C55">
        <w:rPr>
          <w:spacing w:val="-4"/>
          <w:szCs w:val="24"/>
        </w:rPr>
        <w:t xml:space="preserve"> </w:t>
      </w:r>
      <w:r w:rsidRPr="00A12C55">
        <w:rPr>
          <w:szCs w:val="24"/>
        </w:rPr>
        <w:t>group</w:t>
      </w:r>
      <w:r w:rsidR="00626E5F" w:rsidRPr="00A12C55">
        <w:rPr>
          <w:spacing w:val="-3"/>
          <w:szCs w:val="24"/>
        </w:rPr>
        <w:t>,</w:t>
      </w:r>
      <w:r w:rsidRPr="00A12C55">
        <w:rPr>
          <w:spacing w:val="-3"/>
          <w:szCs w:val="24"/>
        </w:rPr>
        <w:t xml:space="preserve"> </w:t>
      </w:r>
      <w:r w:rsidR="00190BB5">
        <w:rPr>
          <w:szCs w:val="24"/>
        </w:rPr>
        <w:t>activate</w:t>
      </w:r>
      <w:r w:rsidRPr="00A12C55">
        <w:rPr>
          <w:spacing w:val="-2"/>
          <w:szCs w:val="24"/>
        </w:rPr>
        <w:t xml:space="preserve"> </w:t>
      </w:r>
      <w:r w:rsidRPr="00A12C55">
        <w:rPr>
          <w:szCs w:val="24"/>
        </w:rPr>
        <w:t xml:space="preserve">the </w:t>
      </w:r>
      <w:r w:rsidRPr="00190BB5">
        <w:rPr>
          <w:b/>
          <w:bCs/>
          <w:szCs w:val="24"/>
        </w:rPr>
        <w:t>Repeat</w:t>
      </w:r>
      <w:r w:rsidRPr="00190BB5">
        <w:rPr>
          <w:b/>
          <w:bCs/>
          <w:spacing w:val="-3"/>
          <w:szCs w:val="24"/>
        </w:rPr>
        <w:t xml:space="preserve"> </w:t>
      </w:r>
      <w:r w:rsidRPr="00190BB5">
        <w:rPr>
          <w:b/>
          <w:bCs/>
          <w:szCs w:val="24"/>
        </w:rPr>
        <w:t>Header</w:t>
      </w:r>
      <w:r w:rsidRPr="00190BB5">
        <w:rPr>
          <w:b/>
          <w:bCs/>
          <w:spacing w:val="-3"/>
          <w:szCs w:val="24"/>
        </w:rPr>
        <w:t xml:space="preserve"> </w:t>
      </w:r>
      <w:r w:rsidRPr="00190BB5">
        <w:rPr>
          <w:b/>
          <w:bCs/>
          <w:szCs w:val="24"/>
        </w:rPr>
        <w:t>Row</w:t>
      </w:r>
      <w:r w:rsidR="00C42192">
        <w:rPr>
          <w:b/>
          <w:bCs/>
          <w:szCs w:val="24"/>
        </w:rPr>
        <w:t>s</w:t>
      </w:r>
      <w:r w:rsidRPr="00A12C55">
        <w:rPr>
          <w:szCs w:val="24"/>
        </w:rPr>
        <w:t xml:space="preserve"> </w:t>
      </w:r>
      <w:r w:rsidRPr="00A12C55">
        <w:rPr>
          <w:spacing w:val="-2"/>
          <w:szCs w:val="24"/>
        </w:rPr>
        <w:t>button.</w:t>
      </w:r>
    </w:p>
    <w:p w14:paraId="149E95AD" w14:textId="08FECD06" w:rsidR="00454E5E" w:rsidRPr="00F05A33" w:rsidRDefault="00000000" w:rsidP="007D1F57">
      <w:pPr>
        <w:pStyle w:val="Heading2"/>
      </w:pPr>
      <w:sdt>
        <w:sdtPr>
          <w:id w:val="-530192122"/>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1"/>
        </w:rPr>
        <w:t xml:space="preserve"> </w:t>
      </w:r>
      <w:r w:rsidR="007475B3" w:rsidRPr="00F05A33">
        <w:t>Alt</w:t>
      </w:r>
      <w:r w:rsidR="007475B3" w:rsidRPr="00F05A33">
        <w:rPr>
          <w:spacing w:val="-11"/>
        </w:rPr>
        <w:t xml:space="preserve"> </w:t>
      </w:r>
      <w:r w:rsidR="007475B3" w:rsidRPr="00F05A33">
        <w:t>Text</w:t>
      </w:r>
      <w:r w:rsidR="007475B3" w:rsidRPr="00F05A33">
        <w:rPr>
          <w:spacing w:val="-11"/>
        </w:rPr>
        <w:t xml:space="preserve"> </w:t>
      </w:r>
      <w:r w:rsidR="007475B3" w:rsidRPr="00F05A33">
        <w:t>for</w:t>
      </w:r>
      <w:r w:rsidR="007475B3" w:rsidRPr="00F05A33">
        <w:rPr>
          <w:spacing w:val="-11"/>
        </w:rPr>
        <w:t xml:space="preserve"> </w:t>
      </w:r>
      <w:r w:rsidR="007475B3" w:rsidRPr="00F05A33">
        <w:t>Informative</w:t>
      </w:r>
      <w:r w:rsidR="007475B3" w:rsidRPr="00F05A33">
        <w:rPr>
          <w:spacing w:val="-10"/>
        </w:rPr>
        <w:t xml:space="preserve"> </w:t>
      </w:r>
      <w:r w:rsidR="007475B3" w:rsidRPr="00F05A33">
        <w:t>Images</w:t>
      </w:r>
      <w:r w:rsidR="004A56DF" w:rsidRPr="00F05A33">
        <w:t xml:space="preserve"> </w:t>
      </w:r>
    </w:p>
    <w:p w14:paraId="22E0C3CC" w14:textId="739BF794" w:rsidR="00454E5E" w:rsidRPr="00DC1AD0" w:rsidRDefault="007475B3" w:rsidP="00814367">
      <w:pPr>
        <w:pStyle w:val="ListParagraph"/>
        <w:numPr>
          <w:ilvl w:val="0"/>
          <w:numId w:val="19"/>
        </w:numPr>
        <w:tabs>
          <w:tab w:val="left" w:pos="1205"/>
        </w:tabs>
        <w:spacing w:before="29"/>
        <w:rPr>
          <w:rFonts w:cstheme="minorHAnsi"/>
          <w:szCs w:val="24"/>
        </w:rPr>
      </w:pPr>
      <w:r w:rsidRPr="00DC1AD0">
        <w:rPr>
          <w:rFonts w:cstheme="minorHAnsi"/>
          <w:szCs w:val="24"/>
        </w:rPr>
        <w:t>Right</w:t>
      </w:r>
      <w:r w:rsidRPr="00DC1AD0">
        <w:rPr>
          <w:rFonts w:cstheme="minorHAnsi"/>
          <w:spacing w:val="-1"/>
          <w:szCs w:val="24"/>
        </w:rPr>
        <w:t xml:space="preserve"> </w:t>
      </w:r>
      <w:r w:rsidRPr="00DC1AD0">
        <w:rPr>
          <w:rFonts w:cstheme="minorHAnsi"/>
          <w:szCs w:val="24"/>
        </w:rPr>
        <w:t>click</w:t>
      </w:r>
      <w:r w:rsidRPr="00DC1AD0">
        <w:rPr>
          <w:rFonts w:cstheme="minorHAnsi"/>
          <w:spacing w:val="-3"/>
          <w:szCs w:val="24"/>
        </w:rPr>
        <w:t xml:space="preserve"> </w:t>
      </w:r>
      <w:r w:rsidR="00CC5FFE" w:rsidRPr="00DC1AD0">
        <w:rPr>
          <w:rFonts w:cstheme="minorHAnsi"/>
          <w:spacing w:val="-3"/>
          <w:szCs w:val="24"/>
        </w:rPr>
        <w:t>on the image</w:t>
      </w:r>
      <w:r w:rsidRPr="00DC1AD0">
        <w:rPr>
          <w:rFonts w:cstheme="minorHAnsi"/>
          <w:szCs w:val="24"/>
        </w:rPr>
        <w:t>,</w:t>
      </w:r>
      <w:r w:rsidRPr="00DC1AD0">
        <w:rPr>
          <w:rFonts w:cstheme="minorHAnsi"/>
          <w:spacing w:val="-3"/>
          <w:szCs w:val="24"/>
        </w:rPr>
        <w:t xml:space="preserve"> </w:t>
      </w:r>
      <w:r w:rsidRPr="00DC1AD0">
        <w:rPr>
          <w:rFonts w:cstheme="minorHAnsi"/>
          <w:szCs w:val="24"/>
        </w:rPr>
        <w:t>then</w:t>
      </w:r>
      <w:r w:rsidRPr="00DC1AD0">
        <w:rPr>
          <w:rFonts w:cstheme="minorHAnsi"/>
          <w:spacing w:val="1"/>
          <w:szCs w:val="24"/>
        </w:rPr>
        <w:t xml:space="preserve"> </w:t>
      </w:r>
      <w:r w:rsidRPr="00DC1AD0">
        <w:rPr>
          <w:rFonts w:cstheme="minorHAnsi"/>
          <w:szCs w:val="24"/>
        </w:rPr>
        <w:t xml:space="preserve">select </w:t>
      </w:r>
      <w:r w:rsidR="007F2410" w:rsidRPr="00DC1AD0">
        <w:rPr>
          <w:rFonts w:cstheme="minorHAnsi"/>
          <w:b/>
          <w:bCs/>
          <w:szCs w:val="24"/>
        </w:rPr>
        <w:t xml:space="preserve">View </w:t>
      </w:r>
      <w:r w:rsidRPr="00DC1AD0">
        <w:rPr>
          <w:rFonts w:cstheme="minorHAnsi"/>
          <w:b/>
          <w:bCs/>
          <w:szCs w:val="24"/>
        </w:rPr>
        <w:t>Alt</w:t>
      </w:r>
      <w:r w:rsidRPr="00DC1AD0">
        <w:rPr>
          <w:rFonts w:cstheme="minorHAnsi"/>
          <w:b/>
          <w:bCs/>
          <w:spacing w:val="-2"/>
          <w:szCs w:val="24"/>
        </w:rPr>
        <w:t xml:space="preserve"> Text</w:t>
      </w:r>
      <w:r w:rsidR="007F2410" w:rsidRPr="00DC1AD0">
        <w:rPr>
          <w:rFonts w:cstheme="minorHAnsi"/>
          <w:spacing w:val="-2"/>
          <w:szCs w:val="24"/>
        </w:rPr>
        <w:t xml:space="preserve"> </w:t>
      </w:r>
      <w:r w:rsidR="00DC1AD0" w:rsidRPr="00DC1AD0">
        <w:rPr>
          <w:rFonts w:cstheme="minorHAnsi"/>
          <w:spacing w:val="-2"/>
          <w:szCs w:val="24"/>
        </w:rPr>
        <w:t>in the dropdown menu.</w:t>
      </w:r>
      <w:r w:rsidR="007F2410" w:rsidRPr="00DC1AD0">
        <w:rPr>
          <w:rFonts w:cstheme="minorHAnsi"/>
          <w:spacing w:val="-2"/>
          <w:szCs w:val="24"/>
        </w:rPr>
        <w:t xml:space="preserve"> </w:t>
      </w:r>
    </w:p>
    <w:p w14:paraId="34462BE3" w14:textId="02B5BF70" w:rsidR="00DC1AD0" w:rsidRPr="00DC1AD0" w:rsidRDefault="00DC1AD0" w:rsidP="00DC1AD0">
      <w:pPr>
        <w:widowControl/>
        <w:numPr>
          <w:ilvl w:val="0"/>
          <w:numId w:val="19"/>
        </w:numPr>
        <w:autoSpaceDE/>
        <w:autoSpaceDN/>
        <w:rPr>
          <w:rFonts w:eastAsia="Times New Roman" w:cstheme="minorHAnsi"/>
          <w:color w:val="0E101A"/>
          <w:szCs w:val="24"/>
        </w:rPr>
      </w:pPr>
      <w:r w:rsidRPr="00DC1AD0">
        <w:rPr>
          <w:rFonts w:eastAsia="Times New Roman" w:cstheme="minorHAnsi"/>
          <w:b/>
          <w:bCs/>
          <w:color w:val="0E101A"/>
          <w:szCs w:val="24"/>
        </w:rPr>
        <w:t xml:space="preserve">Or </w:t>
      </w:r>
      <w:r w:rsidRPr="00DC1AD0">
        <w:rPr>
          <w:rFonts w:eastAsia="Times New Roman" w:cstheme="minorHAnsi"/>
          <w:color w:val="0E101A"/>
          <w:szCs w:val="24"/>
        </w:rPr>
        <w:t xml:space="preserve">select the image and go to </w:t>
      </w:r>
      <w:r w:rsidRPr="00DC1AD0">
        <w:rPr>
          <w:rFonts w:eastAsia="Times New Roman" w:cstheme="minorHAnsi"/>
          <w:b/>
          <w:bCs/>
          <w:color w:val="0E101A"/>
          <w:szCs w:val="24"/>
        </w:rPr>
        <w:t>Review</w:t>
      </w:r>
      <w:r w:rsidRPr="00DC1AD0">
        <w:rPr>
          <w:rFonts w:eastAsia="Times New Roman" w:cstheme="minorHAnsi"/>
          <w:color w:val="0E101A"/>
          <w:szCs w:val="24"/>
        </w:rPr>
        <w:t xml:space="preserve">&gt; </w:t>
      </w:r>
      <w:r w:rsidRPr="00DC1AD0">
        <w:rPr>
          <w:rFonts w:eastAsia="Times New Roman" w:cstheme="minorHAnsi"/>
          <w:b/>
          <w:bCs/>
          <w:color w:val="0E101A"/>
          <w:szCs w:val="24"/>
        </w:rPr>
        <w:t>Check Accessibility</w:t>
      </w:r>
      <w:r w:rsidRPr="00DC1AD0">
        <w:rPr>
          <w:rFonts w:eastAsia="Times New Roman" w:cstheme="minorHAnsi"/>
          <w:color w:val="0E101A"/>
          <w:szCs w:val="24"/>
        </w:rPr>
        <w:t xml:space="preserve">&gt; </w:t>
      </w:r>
      <w:r w:rsidRPr="00DC1AD0">
        <w:rPr>
          <w:rFonts w:eastAsia="Times New Roman" w:cstheme="minorHAnsi"/>
          <w:b/>
          <w:bCs/>
          <w:color w:val="0E101A"/>
          <w:szCs w:val="24"/>
        </w:rPr>
        <w:t>Alt Text</w:t>
      </w:r>
      <w:r w:rsidRPr="00DC1AD0">
        <w:rPr>
          <w:rFonts w:eastAsia="Times New Roman" w:cstheme="minorHAnsi"/>
          <w:color w:val="0E101A"/>
          <w:szCs w:val="24"/>
        </w:rPr>
        <w:t>.</w:t>
      </w:r>
    </w:p>
    <w:p w14:paraId="23C43A8F" w14:textId="77777777" w:rsidR="00454E5E" w:rsidRPr="004C208C" w:rsidRDefault="007475B3" w:rsidP="00814367">
      <w:pPr>
        <w:pStyle w:val="ListParagraph"/>
        <w:numPr>
          <w:ilvl w:val="0"/>
          <w:numId w:val="19"/>
        </w:numPr>
        <w:tabs>
          <w:tab w:val="left" w:pos="1205"/>
        </w:tabs>
        <w:spacing w:before="19"/>
        <w:rPr>
          <w:rFonts w:cstheme="minorHAnsi"/>
          <w:szCs w:val="24"/>
        </w:rPr>
      </w:pPr>
      <w:r w:rsidRPr="00DC1AD0">
        <w:rPr>
          <w:rFonts w:cstheme="minorHAnsi"/>
          <w:szCs w:val="24"/>
        </w:rPr>
        <w:t>Fill</w:t>
      </w:r>
      <w:r w:rsidRPr="00DC1AD0">
        <w:rPr>
          <w:rFonts w:cstheme="minorHAnsi"/>
          <w:spacing w:val="-2"/>
          <w:szCs w:val="24"/>
        </w:rPr>
        <w:t xml:space="preserve"> </w:t>
      </w:r>
      <w:r w:rsidRPr="00DC1AD0">
        <w:rPr>
          <w:rFonts w:cstheme="minorHAnsi"/>
          <w:szCs w:val="24"/>
        </w:rPr>
        <w:t>in</w:t>
      </w:r>
      <w:r w:rsidRPr="00DC1AD0">
        <w:rPr>
          <w:rFonts w:cstheme="minorHAnsi"/>
          <w:spacing w:val="-1"/>
          <w:szCs w:val="24"/>
        </w:rPr>
        <w:t xml:space="preserve"> </w:t>
      </w:r>
      <w:r w:rsidRPr="00DC1AD0">
        <w:rPr>
          <w:rFonts w:cstheme="minorHAnsi"/>
          <w:szCs w:val="24"/>
        </w:rPr>
        <w:t>the</w:t>
      </w:r>
      <w:r w:rsidRPr="00DC1AD0">
        <w:rPr>
          <w:rFonts w:cstheme="minorHAnsi"/>
          <w:spacing w:val="-1"/>
          <w:szCs w:val="24"/>
        </w:rPr>
        <w:t xml:space="preserve"> </w:t>
      </w:r>
      <w:r w:rsidRPr="00DC1AD0">
        <w:rPr>
          <w:rFonts w:cstheme="minorHAnsi"/>
          <w:b/>
          <w:bCs/>
          <w:szCs w:val="24"/>
        </w:rPr>
        <w:t>Alt</w:t>
      </w:r>
      <w:r w:rsidRPr="00DC1AD0">
        <w:rPr>
          <w:rFonts w:cstheme="minorHAnsi"/>
          <w:b/>
          <w:bCs/>
          <w:spacing w:val="-1"/>
          <w:szCs w:val="24"/>
        </w:rPr>
        <w:t xml:space="preserve"> </w:t>
      </w:r>
      <w:r w:rsidRPr="00DC1AD0">
        <w:rPr>
          <w:rFonts w:cstheme="minorHAnsi"/>
          <w:b/>
          <w:bCs/>
          <w:szCs w:val="24"/>
        </w:rPr>
        <w:t>Text</w:t>
      </w:r>
      <w:r w:rsidRPr="00DC1AD0">
        <w:rPr>
          <w:rFonts w:cstheme="minorHAnsi"/>
          <w:spacing w:val="-1"/>
          <w:szCs w:val="24"/>
        </w:rPr>
        <w:t xml:space="preserve"> </w:t>
      </w:r>
      <w:r w:rsidRPr="00DC1AD0">
        <w:rPr>
          <w:rFonts w:cstheme="minorHAnsi"/>
          <w:szCs w:val="24"/>
        </w:rPr>
        <w:t>field. If</w:t>
      </w:r>
      <w:r w:rsidRPr="00DC1AD0">
        <w:rPr>
          <w:rFonts w:cstheme="minorHAnsi"/>
          <w:spacing w:val="-1"/>
          <w:szCs w:val="24"/>
        </w:rPr>
        <w:t xml:space="preserve"> </w:t>
      </w:r>
      <w:r w:rsidRPr="00DC1AD0">
        <w:rPr>
          <w:rFonts w:cstheme="minorHAnsi"/>
          <w:szCs w:val="24"/>
        </w:rPr>
        <w:t>the</w:t>
      </w:r>
      <w:r w:rsidRPr="00DC1AD0">
        <w:rPr>
          <w:rFonts w:cstheme="minorHAnsi"/>
          <w:spacing w:val="-1"/>
          <w:szCs w:val="24"/>
        </w:rPr>
        <w:t xml:space="preserve"> </w:t>
      </w:r>
      <w:r w:rsidRPr="00DC1AD0">
        <w:rPr>
          <w:rFonts w:cstheme="minorHAnsi"/>
          <w:szCs w:val="24"/>
        </w:rPr>
        <w:t>image</w:t>
      </w:r>
      <w:r w:rsidRPr="00DC1AD0">
        <w:rPr>
          <w:rFonts w:cstheme="minorHAnsi"/>
          <w:spacing w:val="-1"/>
          <w:szCs w:val="24"/>
        </w:rPr>
        <w:t xml:space="preserve"> </w:t>
      </w:r>
      <w:r w:rsidRPr="00DC1AD0">
        <w:rPr>
          <w:rFonts w:cstheme="minorHAnsi"/>
          <w:szCs w:val="24"/>
        </w:rPr>
        <w:t>is</w:t>
      </w:r>
      <w:r w:rsidRPr="00DC1AD0">
        <w:rPr>
          <w:rFonts w:cstheme="minorHAnsi"/>
          <w:spacing w:val="-1"/>
          <w:szCs w:val="24"/>
        </w:rPr>
        <w:t xml:space="preserve"> </w:t>
      </w:r>
      <w:r w:rsidRPr="00DC1AD0">
        <w:rPr>
          <w:rFonts w:cstheme="minorHAnsi"/>
          <w:szCs w:val="24"/>
        </w:rPr>
        <w:t>decorative (e.g.,</w:t>
      </w:r>
      <w:r w:rsidRPr="00DC1AD0">
        <w:rPr>
          <w:rFonts w:cstheme="minorHAnsi"/>
          <w:spacing w:val="-1"/>
          <w:szCs w:val="24"/>
        </w:rPr>
        <w:t xml:space="preserve"> </w:t>
      </w:r>
      <w:r w:rsidRPr="00DC1AD0">
        <w:rPr>
          <w:rFonts w:cstheme="minorHAnsi"/>
          <w:szCs w:val="24"/>
        </w:rPr>
        <w:t>a</w:t>
      </w:r>
      <w:r w:rsidRPr="00DC1AD0">
        <w:rPr>
          <w:rFonts w:cstheme="minorHAnsi"/>
          <w:spacing w:val="-1"/>
          <w:szCs w:val="24"/>
        </w:rPr>
        <w:t xml:space="preserve"> </w:t>
      </w:r>
      <w:r w:rsidRPr="00DC1AD0">
        <w:rPr>
          <w:rFonts w:cstheme="minorHAnsi"/>
          <w:szCs w:val="24"/>
        </w:rPr>
        <w:t>decorative</w:t>
      </w:r>
      <w:r w:rsidRPr="00DC1AD0">
        <w:rPr>
          <w:rFonts w:cstheme="minorHAnsi"/>
          <w:spacing w:val="-1"/>
          <w:szCs w:val="24"/>
        </w:rPr>
        <w:t xml:space="preserve"> </w:t>
      </w:r>
      <w:r w:rsidRPr="00DC1AD0">
        <w:rPr>
          <w:rFonts w:cstheme="minorHAnsi"/>
          <w:szCs w:val="24"/>
        </w:rPr>
        <w:t>border),</w:t>
      </w:r>
      <w:r w:rsidRPr="00DC1AD0">
        <w:rPr>
          <w:rFonts w:cstheme="minorHAnsi"/>
          <w:spacing w:val="-1"/>
          <w:szCs w:val="24"/>
        </w:rPr>
        <w:t xml:space="preserve"> </w:t>
      </w:r>
      <w:r w:rsidRPr="00DC1AD0">
        <w:rPr>
          <w:rFonts w:cstheme="minorHAnsi"/>
          <w:szCs w:val="24"/>
        </w:rPr>
        <w:t>check</w:t>
      </w:r>
      <w:r w:rsidRPr="00DC1AD0">
        <w:rPr>
          <w:rFonts w:cstheme="minorHAnsi"/>
          <w:spacing w:val="-1"/>
          <w:szCs w:val="24"/>
        </w:rPr>
        <w:t xml:space="preserve"> </w:t>
      </w:r>
      <w:r w:rsidRPr="00DC1AD0">
        <w:rPr>
          <w:rFonts w:cstheme="minorHAnsi"/>
          <w:szCs w:val="24"/>
        </w:rPr>
        <w:t>the</w:t>
      </w:r>
      <w:r w:rsidRPr="00DC1AD0">
        <w:rPr>
          <w:rFonts w:cstheme="minorHAnsi"/>
          <w:spacing w:val="-5"/>
          <w:szCs w:val="24"/>
        </w:rPr>
        <w:t xml:space="preserve"> </w:t>
      </w:r>
      <w:r w:rsidRPr="00DC1AD0">
        <w:rPr>
          <w:rFonts w:cstheme="minorHAnsi"/>
          <w:b/>
          <w:bCs/>
          <w:szCs w:val="24"/>
        </w:rPr>
        <w:t>Mark</w:t>
      </w:r>
      <w:r w:rsidRPr="00DC1AD0">
        <w:rPr>
          <w:rFonts w:cstheme="minorHAnsi"/>
          <w:b/>
          <w:bCs/>
          <w:spacing w:val="-1"/>
          <w:szCs w:val="24"/>
        </w:rPr>
        <w:t xml:space="preserve"> </w:t>
      </w:r>
      <w:r w:rsidRPr="00DC1AD0">
        <w:rPr>
          <w:rFonts w:cstheme="minorHAnsi"/>
          <w:b/>
          <w:bCs/>
          <w:szCs w:val="24"/>
        </w:rPr>
        <w:t>as</w:t>
      </w:r>
      <w:r w:rsidRPr="00DC1AD0">
        <w:rPr>
          <w:rFonts w:cstheme="minorHAnsi"/>
          <w:b/>
          <w:bCs/>
          <w:spacing w:val="-1"/>
          <w:szCs w:val="24"/>
        </w:rPr>
        <w:t xml:space="preserve"> </w:t>
      </w:r>
      <w:r w:rsidRPr="00DC1AD0">
        <w:rPr>
          <w:rFonts w:cstheme="minorHAnsi"/>
          <w:b/>
          <w:bCs/>
          <w:szCs w:val="24"/>
        </w:rPr>
        <w:t>decorative</w:t>
      </w:r>
      <w:r w:rsidRPr="00DC1AD0">
        <w:rPr>
          <w:rFonts w:cstheme="minorHAnsi"/>
          <w:spacing w:val="-1"/>
          <w:szCs w:val="24"/>
        </w:rPr>
        <w:t xml:space="preserve"> </w:t>
      </w:r>
      <w:r w:rsidRPr="00DC1AD0">
        <w:rPr>
          <w:rFonts w:cstheme="minorHAnsi"/>
          <w:szCs w:val="24"/>
        </w:rPr>
        <w:t xml:space="preserve">check </w:t>
      </w:r>
      <w:r w:rsidRPr="00DC1AD0">
        <w:rPr>
          <w:rFonts w:cstheme="minorHAnsi"/>
          <w:spacing w:val="-4"/>
          <w:szCs w:val="24"/>
        </w:rPr>
        <w:t>box.</w:t>
      </w:r>
    </w:p>
    <w:p w14:paraId="7D254EC4" w14:textId="7E591000" w:rsidR="00922F3A" w:rsidRDefault="00922F3A" w:rsidP="00814367">
      <w:pPr>
        <w:pStyle w:val="ListParagraph"/>
        <w:numPr>
          <w:ilvl w:val="0"/>
          <w:numId w:val="19"/>
        </w:numPr>
        <w:tabs>
          <w:tab w:val="left" w:pos="1205"/>
        </w:tabs>
        <w:spacing w:before="19"/>
        <w:rPr>
          <w:rFonts w:cstheme="minorHAnsi"/>
          <w:szCs w:val="24"/>
        </w:rPr>
      </w:pPr>
      <w:r w:rsidRPr="00922F3A">
        <w:rPr>
          <w:rFonts w:cstheme="minorHAnsi"/>
          <w:szCs w:val="24"/>
        </w:rPr>
        <w:t xml:space="preserve">Do </w:t>
      </w:r>
      <w:r w:rsidRPr="00922F3A">
        <w:rPr>
          <w:rFonts w:cstheme="minorHAnsi"/>
          <w:b/>
          <w:bCs/>
          <w:szCs w:val="24"/>
        </w:rPr>
        <w:t>not</w:t>
      </w:r>
      <w:r w:rsidRPr="00922F3A">
        <w:rPr>
          <w:rFonts w:cstheme="minorHAnsi"/>
          <w:szCs w:val="24"/>
        </w:rPr>
        <w:t xml:space="preserve"> use the generated alt text tool to create alt texts by activating the button </w:t>
      </w:r>
      <w:r w:rsidRPr="00922F3A">
        <w:rPr>
          <w:rFonts w:cstheme="minorHAnsi"/>
          <w:b/>
          <w:bCs/>
          <w:szCs w:val="24"/>
        </w:rPr>
        <w:t>Generate alt text for me</w:t>
      </w:r>
      <w:r w:rsidRPr="00922F3A">
        <w:rPr>
          <w:rFonts w:cstheme="minorHAnsi"/>
          <w:szCs w:val="24"/>
        </w:rPr>
        <w:t xml:space="preserve"> or </w:t>
      </w:r>
      <w:r w:rsidR="00ED7BFB">
        <w:rPr>
          <w:rFonts w:cstheme="minorHAnsi"/>
          <w:szCs w:val="24"/>
        </w:rPr>
        <w:t>approving</w:t>
      </w:r>
      <w:r w:rsidRPr="00922F3A">
        <w:rPr>
          <w:rFonts w:cstheme="minorHAnsi"/>
          <w:szCs w:val="24"/>
        </w:rPr>
        <w:t xml:space="preserve"> the </w:t>
      </w:r>
      <w:r w:rsidR="00825508" w:rsidRPr="006F1434">
        <w:rPr>
          <w:rFonts w:cstheme="minorHAnsi"/>
          <w:b/>
          <w:bCs/>
          <w:szCs w:val="24"/>
        </w:rPr>
        <w:t>generated</w:t>
      </w:r>
      <w:r w:rsidR="00825508">
        <w:rPr>
          <w:rFonts w:cstheme="minorHAnsi"/>
          <w:szCs w:val="24"/>
        </w:rPr>
        <w:t xml:space="preserve"> </w:t>
      </w:r>
      <w:r w:rsidR="00ED7BFB">
        <w:rPr>
          <w:rFonts w:cstheme="minorHAnsi"/>
          <w:b/>
          <w:bCs/>
          <w:szCs w:val="24"/>
        </w:rPr>
        <w:t>Alt text</w:t>
      </w:r>
      <w:r w:rsidRPr="00922F3A">
        <w:rPr>
          <w:rFonts w:cstheme="minorHAnsi"/>
          <w:b/>
          <w:bCs/>
          <w:szCs w:val="24"/>
        </w:rPr>
        <w:t>.</w:t>
      </w:r>
      <w:r w:rsidRPr="00922F3A">
        <w:rPr>
          <w:rFonts w:cstheme="minorHAnsi"/>
          <w:szCs w:val="24"/>
        </w:rPr>
        <w:t xml:space="preserve"> While generated alt text does its best to guess what an image is, it is usually inaccurate and must </w:t>
      </w:r>
      <w:r w:rsidRPr="00922F3A">
        <w:rPr>
          <w:rFonts w:cstheme="minorHAnsi"/>
          <w:b/>
          <w:bCs/>
          <w:szCs w:val="24"/>
        </w:rPr>
        <w:t>not</w:t>
      </w:r>
      <w:r w:rsidRPr="00922F3A">
        <w:rPr>
          <w:rFonts w:cstheme="minorHAnsi"/>
          <w:szCs w:val="24"/>
        </w:rPr>
        <w:t xml:space="preserve"> be used.</w:t>
      </w:r>
    </w:p>
    <w:p w14:paraId="3A07446F" w14:textId="6F034A96" w:rsidR="00454E5E" w:rsidRDefault="00000000" w:rsidP="007D1F57">
      <w:pPr>
        <w:pStyle w:val="Heading2"/>
        <w:rPr>
          <w:spacing w:val="-4"/>
        </w:rPr>
      </w:pPr>
      <w:sdt>
        <w:sdtPr>
          <w:id w:val="-1712489990"/>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Use</w:t>
      </w:r>
      <w:r w:rsidR="007475B3" w:rsidRPr="00F05A33">
        <w:rPr>
          <w:spacing w:val="-13"/>
        </w:rPr>
        <w:t xml:space="preserve"> </w:t>
      </w:r>
      <w:r w:rsidR="007475B3" w:rsidRPr="00F05A33">
        <w:t>Meaningful</w:t>
      </w:r>
      <w:r w:rsidR="007475B3" w:rsidRPr="00F05A33">
        <w:rPr>
          <w:spacing w:val="-10"/>
        </w:rPr>
        <w:t xml:space="preserve"> </w:t>
      </w:r>
      <w:r w:rsidR="007475B3" w:rsidRPr="00F05A33">
        <w:t>Text</w:t>
      </w:r>
      <w:r w:rsidR="007475B3" w:rsidRPr="00F05A33">
        <w:rPr>
          <w:spacing w:val="-10"/>
        </w:rPr>
        <w:t xml:space="preserve"> </w:t>
      </w:r>
      <w:r w:rsidR="007475B3" w:rsidRPr="00F05A33">
        <w:t>for</w:t>
      </w:r>
      <w:r w:rsidR="007475B3" w:rsidRPr="00F05A33">
        <w:rPr>
          <w:spacing w:val="-11"/>
        </w:rPr>
        <w:t xml:space="preserve"> </w:t>
      </w:r>
      <w:r w:rsidR="007475B3" w:rsidRPr="00F05A33">
        <w:rPr>
          <w:spacing w:val="-4"/>
        </w:rPr>
        <w:t>Links</w:t>
      </w:r>
    </w:p>
    <w:p w14:paraId="1FD0EBAE" w14:textId="6A222CFD" w:rsidR="00D26DB1" w:rsidRPr="00D26DB1" w:rsidRDefault="00D26DB1" w:rsidP="00D26DB1">
      <w:pPr>
        <w:widowControl/>
        <w:autoSpaceDE/>
        <w:autoSpaceDN/>
        <w:ind w:left="360"/>
        <w:rPr>
          <w:b/>
          <w:bCs/>
          <w:szCs w:val="24"/>
        </w:rPr>
      </w:pPr>
      <w:r w:rsidRPr="008F76E8">
        <w:rPr>
          <w:b/>
          <w:bCs/>
          <w:szCs w:val="24"/>
        </w:rPr>
        <w:t>Avoid</w:t>
      </w:r>
      <w:r w:rsidRPr="00426F33">
        <w:rPr>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43D930EA" w14:textId="494D42DB" w:rsidR="00454E5E" w:rsidRDefault="007475B3" w:rsidP="00814367">
      <w:pPr>
        <w:pStyle w:val="ListParagraph"/>
        <w:numPr>
          <w:ilvl w:val="0"/>
          <w:numId w:val="20"/>
        </w:numPr>
        <w:tabs>
          <w:tab w:val="left" w:pos="1198"/>
          <w:tab w:val="left" w:pos="1200"/>
        </w:tabs>
        <w:spacing w:line="259" w:lineRule="auto"/>
        <w:ind w:right="673"/>
        <w:rPr>
          <w:rFonts w:cstheme="minorHAnsi"/>
          <w:szCs w:val="24"/>
        </w:rPr>
      </w:pPr>
      <w:bookmarkStart w:id="0" w:name="_Hlk161991626"/>
      <w:r w:rsidRPr="00A12C55">
        <w:rPr>
          <w:rFonts w:cstheme="minorHAnsi"/>
          <w:szCs w:val="24"/>
        </w:rPr>
        <w:t>Type</w:t>
      </w:r>
      <w:r w:rsidRPr="00A12C55">
        <w:rPr>
          <w:rFonts w:cstheme="minorHAnsi"/>
          <w:spacing w:val="-4"/>
          <w:szCs w:val="24"/>
        </w:rPr>
        <w:t xml:space="preserve"> </w:t>
      </w:r>
      <w:r w:rsidRPr="00A12C55">
        <w:rPr>
          <w:rFonts w:cstheme="minorHAnsi"/>
          <w:szCs w:val="24"/>
        </w:rPr>
        <w:t>out</w:t>
      </w:r>
      <w:r w:rsidRPr="00A12C55">
        <w:rPr>
          <w:rFonts w:cstheme="minorHAnsi"/>
          <w:spacing w:val="-4"/>
          <w:szCs w:val="24"/>
        </w:rPr>
        <w:t xml:space="preserve"> </w:t>
      </w:r>
      <w:r w:rsidRPr="00A12C55">
        <w:rPr>
          <w:rFonts w:cstheme="minorHAnsi"/>
          <w:szCs w:val="24"/>
        </w:rPr>
        <w:t>text</w:t>
      </w:r>
      <w:r w:rsidRPr="00A12C55">
        <w:rPr>
          <w:rFonts w:cstheme="minorHAnsi"/>
          <w:spacing w:val="-2"/>
          <w:szCs w:val="24"/>
        </w:rPr>
        <w:t xml:space="preserve"> </w:t>
      </w:r>
      <w:r w:rsidRPr="00A12C55">
        <w:rPr>
          <w:rFonts w:cstheme="minorHAnsi"/>
          <w:szCs w:val="24"/>
        </w:rPr>
        <w:t>that</w:t>
      </w:r>
      <w:r w:rsidRPr="00A12C55">
        <w:rPr>
          <w:rFonts w:cstheme="minorHAnsi"/>
          <w:spacing w:val="-5"/>
          <w:szCs w:val="24"/>
        </w:rPr>
        <w:t xml:space="preserve"> </w:t>
      </w:r>
      <w:r w:rsidRPr="00A12C55">
        <w:rPr>
          <w:rFonts w:cstheme="minorHAnsi"/>
          <w:szCs w:val="24"/>
        </w:rPr>
        <w:t>clearly</w:t>
      </w:r>
      <w:r w:rsidRPr="00A12C55">
        <w:rPr>
          <w:rFonts w:cstheme="minorHAnsi"/>
          <w:spacing w:val="-2"/>
          <w:szCs w:val="24"/>
        </w:rPr>
        <w:t xml:space="preserve"> </w:t>
      </w:r>
      <w:r w:rsidRPr="00A12C55">
        <w:rPr>
          <w:rFonts w:cstheme="minorHAnsi"/>
          <w:szCs w:val="24"/>
        </w:rPr>
        <w:t>describes</w:t>
      </w:r>
      <w:r w:rsidRPr="00A12C55">
        <w:rPr>
          <w:rFonts w:cstheme="minorHAnsi"/>
          <w:spacing w:val="-4"/>
          <w:szCs w:val="24"/>
        </w:rPr>
        <w:t xml:space="preserve"> </w:t>
      </w:r>
      <w:r w:rsidRPr="00A12C55">
        <w:rPr>
          <w:rFonts w:cstheme="minorHAnsi"/>
          <w:szCs w:val="24"/>
        </w:rPr>
        <w:t>the</w:t>
      </w:r>
      <w:r w:rsidR="00D56AEE">
        <w:rPr>
          <w:rFonts w:cstheme="minorHAnsi"/>
          <w:szCs w:val="24"/>
        </w:rPr>
        <w:t xml:space="preserve"> </w:t>
      </w:r>
      <w:r w:rsidRPr="008F76E8">
        <w:rPr>
          <w:rFonts w:cstheme="minorHAnsi"/>
          <w:szCs w:val="24"/>
        </w:rPr>
        <w:t>link’s</w:t>
      </w:r>
      <w:r w:rsidRPr="00922977">
        <w:rPr>
          <w:rFonts w:cstheme="minorHAnsi"/>
          <w:b/>
          <w:bCs/>
          <w:spacing w:val="-2"/>
          <w:szCs w:val="24"/>
        </w:rPr>
        <w:t xml:space="preserve"> </w:t>
      </w:r>
      <w:r w:rsidR="00C25C36" w:rsidRPr="00922977">
        <w:rPr>
          <w:rFonts w:cstheme="minorHAnsi"/>
          <w:b/>
          <w:bCs/>
          <w:szCs w:val="24"/>
        </w:rPr>
        <w:t>destination</w:t>
      </w:r>
      <w:r w:rsidRPr="00A12C55">
        <w:rPr>
          <w:rFonts w:cstheme="minorHAnsi"/>
          <w:spacing w:val="-3"/>
          <w:szCs w:val="24"/>
        </w:rPr>
        <w:t xml:space="preserve"> </w:t>
      </w:r>
      <w:r w:rsidRPr="00A12C55">
        <w:rPr>
          <w:rFonts w:cstheme="minorHAnsi"/>
          <w:szCs w:val="24"/>
        </w:rPr>
        <w:t>(e.g.,</w:t>
      </w:r>
      <w:r w:rsidRPr="00A12C55">
        <w:rPr>
          <w:rFonts w:cstheme="minorHAnsi"/>
          <w:spacing w:val="-5"/>
          <w:szCs w:val="24"/>
        </w:rPr>
        <w:t xml:space="preserve"> </w:t>
      </w:r>
      <w:r w:rsidR="008267B3" w:rsidRPr="008267B3">
        <w:rPr>
          <w:rFonts w:cstheme="minorHAnsi"/>
          <w:szCs w:val="24"/>
        </w:rPr>
        <w:t>WebAIM’s Contrast Checker</w:t>
      </w:r>
      <w:r w:rsidR="00151918">
        <w:rPr>
          <w:rFonts w:cstheme="minorHAnsi"/>
          <w:szCs w:val="24"/>
        </w:rPr>
        <w:t>)</w:t>
      </w:r>
      <w:r w:rsidRPr="00A12C55">
        <w:rPr>
          <w:rFonts w:cstheme="minorHAnsi"/>
          <w:szCs w:val="24"/>
        </w:rPr>
        <w:t xml:space="preserve">. </w:t>
      </w:r>
    </w:p>
    <w:p w14:paraId="3D5FA859" w14:textId="77777777" w:rsidR="00922977" w:rsidRPr="00426F33" w:rsidRDefault="00922977" w:rsidP="00922977">
      <w:pPr>
        <w:pStyle w:val="ListParagraph"/>
        <w:widowControl/>
        <w:numPr>
          <w:ilvl w:val="0"/>
          <w:numId w:val="20"/>
        </w:numPr>
        <w:autoSpaceDE/>
        <w:autoSpaceDN/>
        <w:spacing w:before="0"/>
        <w:ind w:right="0"/>
        <w:contextualSpacing/>
        <w:rPr>
          <w:szCs w:val="24"/>
        </w:rPr>
      </w:pPr>
      <w:r w:rsidRPr="00426F33">
        <w:rPr>
          <w:szCs w:val="24"/>
        </w:rPr>
        <w:t>Select the text and</w:t>
      </w:r>
      <w:r w:rsidRPr="00A26E44">
        <w:rPr>
          <w:szCs w:val="24"/>
        </w:rPr>
        <w:t xml:space="preserve"> open the sub menu by right clicking or selecting the right click keyboard option</w:t>
      </w:r>
    </w:p>
    <w:p w14:paraId="19CA260B" w14:textId="6B05DCA7" w:rsidR="00922977" w:rsidRDefault="00922977" w:rsidP="00922977">
      <w:pPr>
        <w:pStyle w:val="ListParagraph"/>
        <w:widowControl/>
        <w:numPr>
          <w:ilvl w:val="0"/>
          <w:numId w:val="20"/>
        </w:numPr>
        <w:autoSpaceDE/>
        <w:autoSpaceDN/>
        <w:spacing w:before="0"/>
        <w:ind w:right="0"/>
        <w:contextualSpacing/>
        <w:rPr>
          <w:szCs w:val="24"/>
        </w:rPr>
      </w:pPr>
      <w:r w:rsidRPr="00426F33">
        <w:rPr>
          <w:szCs w:val="24"/>
        </w:rPr>
        <w:t xml:space="preserve">Then </w:t>
      </w:r>
      <w:r>
        <w:rPr>
          <w:szCs w:val="24"/>
        </w:rPr>
        <w:t>choose</w:t>
      </w:r>
      <w:r w:rsidRPr="00426F33">
        <w:rPr>
          <w:szCs w:val="24"/>
        </w:rPr>
        <w:t xml:space="preserve"> </w:t>
      </w:r>
      <w:r w:rsidR="00D56AEE" w:rsidRPr="00D56AEE">
        <w:rPr>
          <w:b/>
          <w:bCs/>
          <w:szCs w:val="24"/>
        </w:rPr>
        <w:t>Hyperl</w:t>
      </w:r>
      <w:r w:rsidRPr="00D56AEE">
        <w:rPr>
          <w:b/>
          <w:bCs/>
          <w:szCs w:val="24"/>
        </w:rPr>
        <w:t>ink</w:t>
      </w:r>
      <w:r w:rsidRPr="00922977">
        <w:rPr>
          <w:szCs w:val="24"/>
        </w:rPr>
        <w:t>,</w:t>
      </w:r>
      <w:r w:rsidRPr="00426F33">
        <w:rPr>
          <w:szCs w:val="24"/>
        </w:rPr>
        <w:t xml:space="preserve"> and</w:t>
      </w:r>
      <w:r w:rsidR="00D56AEE">
        <w:rPr>
          <w:szCs w:val="24"/>
        </w:rPr>
        <w:t xml:space="preserve"> </w:t>
      </w:r>
      <w:r w:rsidRPr="00426F33">
        <w:rPr>
          <w:szCs w:val="24"/>
        </w:rPr>
        <w:t>enter the URL.</w:t>
      </w:r>
    </w:p>
    <w:p w14:paraId="55C7624B" w14:textId="1FE43017" w:rsidR="00003244" w:rsidRPr="00F05A33" w:rsidRDefault="00000000" w:rsidP="00003244">
      <w:pPr>
        <w:pStyle w:val="Heading2"/>
      </w:pPr>
      <w:sdt>
        <w:sdtPr>
          <w:id w:val="959765450"/>
          <w14:checkbox>
            <w14:checked w14:val="0"/>
            <w14:checkedState w14:val="2612" w14:font="MS Gothic"/>
            <w14:uncheckedState w14:val="2610" w14:font="MS Gothic"/>
          </w14:checkbox>
        </w:sdtPr>
        <w:sdtContent>
          <w:r w:rsidR="00003244">
            <w:rPr>
              <w:rFonts w:ascii="MS Gothic" w:eastAsia="MS Gothic" w:hAnsi="MS Gothic" w:hint="eastAsia"/>
            </w:rPr>
            <w:t>☐</w:t>
          </w:r>
        </w:sdtContent>
      </w:sdt>
      <w:r w:rsidR="00003244" w:rsidRPr="00F05A33">
        <w:t>Use</w:t>
      </w:r>
      <w:r w:rsidR="00003244" w:rsidRPr="00F05A33">
        <w:rPr>
          <w:spacing w:val="-13"/>
        </w:rPr>
        <w:t xml:space="preserve"> </w:t>
      </w:r>
      <w:r w:rsidR="00003244" w:rsidRPr="00F05A33">
        <w:t>Sufficient</w:t>
      </w:r>
      <w:r w:rsidR="00003244" w:rsidRPr="00F05A33">
        <w:rPr>
          <w:spacing w:val="-12"/>
        </w:rPr>
        <w:t xml:space="preserve"> </w:t>
      </w:r>
      <w:r w:rsidR="00003244" w:rsidRPr="00F05A33">
        <w:t>Color</w:t>
      </w:r>
      <w:r w:rsidR="00003244" w:rsidRPr="00F05A33">
        <w:rPr>
          <w:spacing w:val="-14"/>
        </w:rPr>
        <w:t xml:space="preserve"> </w:t>
      </w:r>
      <w:r w:rsidR="00003244" w:rsidRPr="00F05A33">
        <w:t>Contrast</w:t>
      </w:r>
    </w:p>
    <w:p w14:paraId="5D12BDE5" w14:textId="04C44BA5" w:rsidR="00003244" w:rsidRPr="00171DE8" w:rsidRDefault="00171DE8" w:rsidP="00171DE8">
      <w:pPr>
        <w:ind w:left="360"/>
        <w:rPr>
          <w:szCs w:val="24"/>
        </w:rPr>
      </w:pPr>
      <w:bookmarkStart w:id="1" w:name="_Hlk179542857"/>
      <w:r w:rsidRPr="0063713A">
        <w:rPr>
          <w:szCs w:val="24"/>
        </w:rPr>
        <w:t xml:space="preserve">Use a free tool like </w:t>
      </w:r>
      <w:hyperlink r:id="rId10" w:history="1">
        <w:r w:rsidRPr="0063713A">
          <w:rPr>
            <w:rStyle w:val="Hyperlink"/>
            <w:szCs w:val="24"/>
          </w:rPr>
          <w:t>WebAIM’s Contrast Checker</w:t>
        </w:r>
      </w:hyperlink>
      <w:r w:rsidRPr="0063713A">
        <w:rPr>
          <w:szCs w:val="24"/>
        </w:rPr>
        <w:t xml:space="preserve"> to ensure sufficient color contrast between the foreground (text or graphics) and background. Be sure to check the color contrast of any links as well. See </w:t>
      </w:r>
      <w:hyperlink r:id="rId11" w:history="1">
        <w:r w:rsidRPr="0063713A">
          <w:rPr>
            <w:rStyle w:val="Hyperlink"/>
            <w:szCs w:val="24"/>
          </w:rPr>
          <w:t>WebAIM’s Link Contrast Checker</w:t>
        </w:r>
      </w:hyperlink>
      <w:r w:rsidRPr="0063713A">
        <w:rPr>
          <w:szCs w:val="24"/>
        </w:rPr>
        <w:t xml:space="preserve">. </w:t>
      </w:r>
      <w:bookmarkEnd w:id="1"/>
    </w:p>
    <w:p w14:paraId="330BF48D" w14:textId="77777777" w:rsidR="00003244" w:rsidRPr="008F3534" w:rsidRDefault="00003244" w:rsidP="00003244">
      <w:pPr>
        <w:pStyle w:val="ListParagraph"/>
        <w:widowControl/>
        <w:numPr>
          <w:ilvl w:val="0"/>
          <w:numId w:val="22"/>
        </w:numPr>
        <w:autoSpaceDE/>
        <w:autoSpaceDN/>
        <w:spacing w:before="0"/>
        <w:ind w:right="0"/>
        <w:contextualSpacing/>
        <w:rPr>
          <w:rFonts w:cstheme="minorHAnsi"/>
          <w:b/>
          <w:bCs/>
          <w:szCs w:val="24"/>
        </w:rPr>
      </w:pPr>
      <w:r w:rsidRPr="008F3534">
        <w:rPr>
          <w:rFonts w:cstheme="minorHAnsi"/>
          <w:szCs w:val="24"/>
        </w:rPr>
        <w:lastRenderedPageBreak/>
        <w:t xml:space="preserve">Use the </w:t>
      </w:r>
      <w:r w:rsidRPr="00436E4E">
        <w:rPr>
          <w:rFonts w:cstheme="minorHAnsi"/>
          <w:b/>
          <w:bCs/>
          <w:szCs w:val="24"/>
        </w:rPr>
        <w:t>checker’s dropper tools</w:t>
      </w:r>
      <w:r w:rsidRPr="008F3534">
        <w:rPr>
          <w:rFonts w:cstheme="minorHAnsi"/>
          <w:szCs w:val="24"/>
        </w:rPr>
        <w:t xml:space="preserve"> to select the </w:t>
      </w:r>
      <w:r w:rsidRPr="00436E4E">
        <w:rPr>
          <w:rFonts w:cstheme="minorHAnsi"/>
          <w:b/>
          <w:bCs/>
          <w:szCs w:val="24"/>
        </w:rPr>
        <w:t>foreground</w:t>
      </w:r>
      <w:r w:rsidRPr="008F3534">
        <w:rPr>
          <w:rFonts w:cstheme="minorHAnsi"/>
          <w:szCs w:val="24"/>
        </w:rPr>
        <w:t xml:space="preserve"> and </w:t>
      </w:r>
      <w:r w:rsidRPr="00436E4E">
        <w:rPr>
          <w:rFonts w:cstheme="minorHAnsi"/>
          <w:b/>
          <w:bCs/>
          <w:szCs w:val="24"/>
        </w:rPr>
        <w:t xml:space="preserve">background </w:t>
      </w:r>
      <w:r w:rsidRPr="008F3534">
        <w:rPr>
          <w:rFonts w:cstheme="minorHAnsi"/>
          <w:szCs w:val="24"/>
        </w:rPr>
        <w:t>colors.</w:t>
      </w:r>
    </w:p>
    <w:p w14:paraId="6CB19073" w14:textId="77777777" w:rsidR="00003244" w:rsidRPr="008F3534" w:rsidRDefault="00003244" w:rsidP="00003244">
      <w:pPr>
        <w:pStyle w:val="ListParagraph"/>
        <w:widowControl/>
        <w:numPr>
          <w:ilvl w:val="0"/>
          <w:numId w:val="22"/>
        </w:numPr>
        <w:autoSpaceDE/>
        <w:autoSpaceDN/>
        <w:spacing w:before="0"/>
        <w:ind w:right="0"/>
        <w:contextualSpacing/>
        <w:rPr>
          <w:rFonts w:cstheme="minorHAnsi"/>
          <w:b/>
          <w:bCs/>
          <w:szCs w:val="24"/>
        </w:rPr>
      </w:pPr>
      <w:r w:rsidRPr="008F3534">
        <w:rPr>
          <w:rFonts w:cstheme="minorHAnsi"/>
          <w:szCs w:val="24"/>
        </w:rPr>
        <w:t xml:space="preserve">The </w:t>
      </w:r>
      <w:r w:rsidRPr="00436E4E">
        <w:rPr>
          <w:rFonts w:cstheme="minorHAnsi"/>
          <w:b/>
          <w:bCs/>
          <w:szCs w:val="24"/>
        </w:rPr>
        <w:t>checker results</w:t>
      </w:r>
      <w:r w:rsidRPr="008F3534">
        <w:rPr>
          <w:rFonts w:cstheme="minorHAnsi"/>
          <w:szCs w:val="24"/>
        </w:rPr>
        <w:t xml:space="preserve"> indicate whether selected colors </w:t>
      </w:r>
      <w:r w:rsidRPr="00436E4E">
        <w:rPr>
          <w:rFonts w:cstheme="minorHAnsi"/>
          <w:b/>
          <w:bCs/>
          <w:szCs w:val="24"/>
        </w:rPr>
        <w:t>meet</w:t>
      </w:r>
      <w:r w:rsidRPr="008F3534">
        <w:rPr>
          <w:rFonts w:cstheme="minorHAnsi"/>
          <w:szCs w:val="24"/>
        </w:rPr>
        <w:t xml:space="preserve"> </w:t>
      </w:r>
      <w:r w:rsidRPr="00436E4E">
        <w:rPr>
          <w:rFonts w:cstheme="minorHAnsi"/>
          <w:b/>
          <w:bCs/>
          <w:szCs w:val="24"/>
        </w:rPr>
        <w:t>accessibility standards</w:t>
      </w:r>
      <w:r w:rsidRPr="008F3534">
        <w:rPr>
          <w:rFonts w:cstheme="minorHAnsi"/>
          <w:szCs w:val="24"/>
        </w:rPr>
        <w:t>.</w:t>
      </w:r>
    </w:p>
    <w:p w14:paraId="17A9A4A5" w14:textId="5F8171B1" w:rsidR="000F79D5" w:rsidRPr="00245A59" w:rsidRDefault="00003244" w:rsidP="000F79D5">
      <w:pPr>
        <w:pStyle w:val="ListParagraph"/>
        <w:widowControl/>
        <w:numPr>
          <w:ilvl w:val="0"/>
          <w:numId w:val="22"/>
        </w:numPr>
        <w:autoSpaceDE/>
        <w:autoSpaceDN/>
        <w:spacing w:before="0"/>
        <w:ind w:right="0"/>
        <w:contextualSpacing/>
        <w:rPr>
          <w:rFonts w:cstheme="minorHAnsi"/>
          <w:b/>
          <w:bCs/>
          <w:szCs w:val="24"/>
        </w:rPr>
      </w:pPr>
      <w:r w:rsidRPr="008F3534">
        <w:rPr>
          <w:rFonts w:cstheme="minorHAnsi"/>
          <w:szCs w:val="24"/>
        </w:rPr>
        <w:t>The checker’s slider tool can be used to adjust colors as needed.</w:t>
      </w:r>
    </w:p>
    <w:p w14:paraId="2CA749C0" w14:textId="417A51DE" w:rsidR="000F79D5" w:rsidRDefault="00000000" w:rsidP="000F79D5">
      <w:pPr>
        <w:pStyle w:val="Heading2"/>
      </w:pPr>
      <w:sdt>
        <w:sdtPr>
          <w:id w:val="1099751972"/>
          <w14:checkbox>
            <w14:checked w14:val="0"/>
            <w14:checkedState w14:val="2612" w14:font="MS Gothic"/>
            <w14:uncheckedState w14:val="2610" w14:font="MS Gothic"/>
          </w14:checkbox>
        </w:sdtPr>
        <w:sdtContent>
          <w:r w:rsidR="000F79D5">
            <w:rPr>
              <w:rFonts w:ascii="MS Gothic" w:eastAsia="MS Gothic" w:hAnsi="MS Gothic" w:hint="eastAsia"/>
            </w:rPr>
            <w:t>☐</w:t>
          </w:r>
        </w:sdtContent>
      </w:sdt>
      <w:r w:rsidR="000F79D5">
        <w:t>Run Word’s Built-in Accessibility Checker</w:t>
      </w:r>
    </w:p>
    <w:p w14:paraId="28C506FE" w14:textId="4ACFF509" w:rsidR="000F79D5" w:rsidRPr="00FB5111" w:rsidRDefault="000F79D5" w:rsidP="000F79D5">
      <w:pPr>
        <w:ind w:left="360"/>
        <w:rPr>
          <w:szCs w:val="24"/>
        </w:rPr>
      </w:pPr>
      <w:r>
        <w:rPr>
          <w:szCs w:val="24"/>
        </w:rPr>
        <w:t>Word</w:t>
      </w:r>
      <w:r w:rsidRPr="00FB5111">
        <w:rPr>
          <w:szCs w:val="24"/>
        </w:rPr>
        <w:t>’s built-in accessibility checker doesn’t check for everything, but it can help identify some remaining issues that may have been overlooked.</w:t>
      </w:r>
    </w:p>
    <w:p w14:paraId="29AA199D" w14:textId="381442D6" w:rsidR="000F79D5" w:rsidRPr="00FB5111" w:rsidRDefault="000F79D5" w:rsidP="000F79D5">
      <w:pPr>
        <w:pStyle w:val="ListParagraph"/>
        <w:widowControl/>
        <w:numPr>
          <w:ilvl w:val="1"/>
          <w:numId w:val="23"/>
        </w:numPr>
        <w:autoSpaceDE/>
        <w:autoSpaceDN/>
        <w:spacing w:before="0"/>
        <w:ind w:right="0"/>
        <w:contextualSpacing/>
        <w:rPr>
          <w:b/>
          <w:bCs/>
          <w:szCs w:val="24"/>
        </w:rPr>
      </w:pPr>
      <w:r w:rsidRPr="00FB5111">
        <w:rPr>
          <w:szCs w:val="24"/>
        </w:rPr>
        <w:t xml:space="preserve">Go to </w:t>
      </w:r>
      <w:r w:rsidRPr="00210D1A">
        <w:rPr>
          <w:b/>
          <w:bCs/>
          <w:szCs w:val="24"/>
        </w:rPr>
        <w:t xml:space="preserve">Review </w:t>
      </w:r>
      <w:r w:rsidRPr="00FB5111">
        <w:rPr>
          <w:szCs w:val="24"/>
        </w:rPr>
        <w:t xml:space="preserve">&gt; </w:t>
      </w:r>
      <w:r w:rsidRPr="00210D1A">
        <w:rPr>
          <w:b/>
          <w:bCs/>
          <w:szCs w:val="24"/>
        </w:rPr>
        <w:t>Check Accessibility</w:t>
      </w:r>
      <w:r w:rsidRPr="00FB5111">
        <w:rPr>
          <w:szCs w:val="24"/>
        </w:rPr>
        <w:t>.</w:t>
      </w:r>
    </w:p>
    <w:p w14:paraId="4E9D597E" w14:textId="295E9665" w:rsidR="000F79D5" w:rsidRPr="000F79D5" w:rsidRDefault="000F79D5" w:rsidP="000F79D5">
      <w:pPr>
        <w:pStyle w:val="ListParagraph"/>
        <w:widowControl/>
        <w:numPr>
          <w:ilvl w:val="1"/>
          <w:numId w:val="23"/>
        </w:numPr>
        <w:autoSpaceDE/>
        <w:autoSpaceDN/>
        <w:spacing w:before="0"/>
        <w:ind w:right="0"/>
        <w:contextualSpacing/>
        <w:rPr>
          <w:b/>
          <w:bCs/>
          <w:szCs w:val="24"/>
        </w:rPr>
      </w:pPr>
      <w:r w:rsidRPr="00FB5111">
        <w:rPr>
          <w:szCs w:val="24"/>
        </w:rPr>
        <w:t>Follow the accessibility instructions to address any remaining issues.</w:t>
      </w:r>
    </w:p>
    <w:bookmarkEnd w:id="0"/>
    <w:p w14:paraId="3390D08C" w14:textId="4C0F1407" w:rsidR="00454E5E" w:rsidRPr="00F05A33" w:rsidRDefault="00000000" w:rsidP="007D1F57">
      <w:pPr>
        <w:pStyle w:val="Heading2"/>
      </w:pPr>
      <w:sdt>
        <w:sdtPr>
          <w:id w:val="901950469"/>
          <w14:checkbox>
            <w14:checked w14:val="0"/>
            <w14:checkedState w14:val="2612" w14:font="MS Gothic"/>
            <w14:uncheckedState w14:val="2610" w14:font="MS Gothic"/>
          </w14:checkbox>
        </w:sdtPr>
        <w:sdtContent>
          <w:r w:rsidR="00264F53">
            <w:rPr>
              <w:rFonts w:ascii="MS Gothic" w:eastAsia="MS Gothic" w:hAnsi="MS Gothic" w:hint="eastAsia"/>
            </w:rPr>
            <w:t>☐</w:t>
          </w:r>
        </w:sdtContent>
      </w:sdt>
      <w:r w:rsidR="007475B3" w:rsidRPr="00F05A33">
        <w:t>Document</w:t>
      </w:r>
      <w:r w:rsidR="007475B3" w:rsidRPr="00F05A33">
        <w:rPr>
          <w:spacing w:val="-13"/>
        </w:rPr>
        <w:t xml:space="preserve"> </w:t>
      </w:r>
      <w:r w:rsidR="007475B3" w:rsidRPr="00F05A33">
        <w:t>Properties:</w:t>
      </w:r>
      <w:r w:rsidR="007475B3" w:rsidRPr="00F05A33">
        <w:rPr>
          <w:spacing w:val="-13"/>
        </w:rPr>
        <w:t xml:space="preserve"> </w:t>
      </w:r>
      <w:r w:rsidR="007475B3" w:rsidRPr="00F05A33">
        <w:t>Identify</w:t>
      </w:r>
      <w:r w:rsidR="007475B3" w:rsidRPr="00F05A33">
        <w:rPr>
          <w:spacing w:val="-14"/>
        </w:rPr>
        <w:t xml:space="preserve"> </w:t>
      </w:r>
      <w:r w:rsidR="007475B3" w:rsidRPr="00F05A33">
        <w:t>the</w:t>
      </w:r>
      <w:r w:rsidR="007475B3" w:rsidRPr="00F05A33">
        <w:rPr>
          <w:spacing w:val="-13"/>
        </w:rPr>
        <w:t xml:space="preserve"> </w:t>
      </w:r>
      <w:r w:rsidR="007475B3" w:rsidRPr="00F05A33">
        <w:t>Title</w:t>
      </w:r>
      <w:r w:rsidR="007475B3" w:rsidRPr="00F05A33">
        <w:rPr>
          <w:spacing w:val="-12"/>
        </w:rPr>
        <w:t xml:space="preserve"> </w:t>
      </w:r>
      <w:r w:rsidR="007475B3" w:rsidRPr="00F05A33">
        <w:t>and</w:t>
      </w:r>
      <w:r w:rsidR="007475B3" w:rsidRPr="00F05A33">
        <w:rPr>
          <w:spacing w:val="-16"/>
        </w:rPr>
        <w:t xml:space="preserve"> </w:t>
      </w:r>
      <w:r w:rsidR="007475B3" w:rsidRPr="00F05A33">
        <w:t>Author</w:t>
      </w:r>
    </w:p>
    <w:p w14:paraId="493702AC" w14:textId="5AC0AAA3" w:rsidR="00A12C55" w:rsidRPr="00A12C55" w:rsidRDefault="000B4BDE" w:rsidP="00A12C55">
      <w:pPr>
        <w:numPr>
          <w:ilvl w:val="0"/>
          <w:numId w:val="24"/>
        </w:numPr>
        <w:tabs>
          <w:tab w:val="left" w:pos="1199"/>
        </w:tabs>
        <w:spacing w:before="19"/>
        <w:rPr>
          <w:rFonts w:cstheme="minorHAnsi"/>
          <w:szCs w:val="24"/>
        </w:rPr>
      </w:pPr>
      <w:r>
        <w:rPr>
          <w:rFonts w:cstheme="minorHAnsi"/>
          <w:szCs w:val="24"/>
        </w:rPr>
        <w:t>From the Windows main menu</w:t>
      </w:r>
      <w:r w:rsidR="00A12C55" w:rsidRPr="00A12C55">
        <w:rPr>
          <w:rFonts w:cstheme="minorHAnsi"/>
          <w:szCs w:val="24"/>
        </w:rPr>
        <w:t xml:space="preserve">, </w:t>
      </w:r>
      <w:r>
        <w:rPr>
          <w:rFonts w:cstheme="minorHAnsi"/>
          <w:szCs w:val="24"/>
        </w:rPr>
        <w:t>select</w:t>
      </w:r>
      <w:r w:rsidR="00A12C55" w:rsidRPr="00A12C55">
        <w:rPr>
          <w:rFonts w:cstheme="minorHAnsi"/>
          <w:szCs w:val="24"/>
        </w:rPr>
        <w:t xml:space="preserve"> </w:t>
      </w:r>
      <w:r w:rsidR="00A12C55" w:rsidRPr="000B4BDE">
        <w:rPr>
          <w:rFonts w:cstheme="minorHAnsi"/>
          <w:b/>
          <w:bCs/>
          <w:szCs w:val="24"/>
        </w:rPr>
        <w:t>File</w:t>
      </w:r>
      <w:r w:rsidR="00A12C55" w:rsidRPr="00A12C55">
        <w:rPr>
          <w:rFonts w:cstheme="minorHAnsi"/>
          <w:szCs w:val="24"/>
        </w:rPr>
        <w:t xml:space="preserve">, then expand the menu for </w:t>
      </w:r>
      <w:r w:rsidR="00A12C55" w:rsidRPr="000B4BDE">
        <w:rPr>
          <w:rFonts w:cstheme="minorHAnsi"/>
          <w:b/>
          <w:bCs/>
          <w:szCs w:val="24"/>
        </w:rPr>
        <w:t>Info</w:t>
      </w:r>
      <w:r w:rsidR="00A12C55" w:rsidRPr="00A12C55">
        <w:rPr>
          <w:rFonts w:cstheme="minorHAnsi"/>
          <w:szCs w:val="24"/>
        </w:rPr>
        <w:t xml:space="preserve"> and select the </w:t>
      </w:r>
      <w:r w:rsidR="00A12C55" w:rsidRPr="000B4BDE">
        <w:rPr>
          <w:rFonts w:cstheme="minorHAnsi"/>
          <w:b/>
          <w:bCs/>
          <w:szCs w:val="24"/>
        </w:rPr>
        <w:t>Properties</w:t>
      </w:r>
      <w:r w:rsidR="00A12C55" w:rsidRPr="00A12C55">
        <w:rPr>
          <w:rFonts w:cstheme="minorHAnsi"/>
          <w:szCs w:val="24"/>
        </w:rPr>
        <w:t xml:space="preserve"> on the right-hand side. </w:t>
      </w:r>
    </w:p>
    <w:p w14:paraId="5E6E5587" w14:textId="77777777" w:rsidR="00A12C55" w:rsidRPr="00A12C55" w:rsidRDefault="00A12C55" w:rsidP="00A12C55">
      <w:pPr>
        <w:numPr>
          <w:ilvl w:val="0"/>
          <w:numId w:val="24"/>
        </w:numPr>
        <w:tabs>
          <w:tab w:val="left" w:pos="1199"/>
        </w:tabs>
        <w:spacing w:before="19"/>
        <w:rPr>
          <w:rFonts w:cstheme="minorHAnsi"/>
          <w:szCs w:val="24"/>
        </w:rPr>
      </w:pPr>
      <w:r w:rsidRPr="00A12C55">
        <w:rPr>
          <w:rFonts w:cstheme="minorHAnsi"/>
          <w:szCs w:val="24"/>
        </w:rPr>
        <w:t xml:space="preserve">From the </w:t>
      </w:r>
      <w:r w:rsidRPr="000B4BDE">
        <w:rPr>
          <w:rFonts w:cstheme="minorHAnsi"/>
          <w:b/>
          <w:bCs/>
          <w:szCs w:val="24"/>
        </w:rPr>
        <w:t>Summary</w:t>
      </w:r>
      <w:r w:rsidRPr="00A12C55">
        <w:rPr>
          <w:rFonts w:cstheme="minorHAnsi"/>
          <w:szCs w:val="24"/>
        </w:rPr>
        <w:t xml:space="preserve"> tab of the </w:t>
      </w:r>
      <w:r w:rsidRPr="000B4BDE">
        <w:rPr>
          <w:rFonts w:cstheme="minorHAnsi"/>
          <w:b/>
          <w:bCs/>
          <w:szCs w:val="24"/>
        </w:rPr>
        <w:t>Properties</w:t>
      </w:r>
      <w:r w:rsidRPr="00A12C55">
        <w:rPr>
          <w:rFonts w:cstheme="minorHAnsi"/>
          <w:szCs w:val="24"/>
        </w:rPr>
        <w:t xml:space="preserve"> dialog, add or change the </w:t>
      </w:r>
      <w:r w:rsidRPr="000B4BDE">
        <w:rPr>
          <w:rFonts w:cstheme="minorHAnsi"/>
          <w:b/>
          <w:bCs/>
          <w:szCs w:val="24"/>
        </w:rPr>
        <w:t xml:space="preserve">Title </w:t>
      </w:r>
      <w:r w:rsidRPr="00A12C55">
        <w:rPr>
          <w:rFonts w:cstheme="minorHAnsi"/>
          <w:szCs w:val="24"/>
        </w:rPr>
        <w:t xml:space="preserve">and the </w:t>
      </w:r>
      <w:r w:rsidRPr="000B4BDE">
        <w:rPr>
          <w:rFonts w:cstheme="minorHAnsi"/>
          <w:b/>
          <w:bCs/>
          <w:szCs w:val="24"/>
        </w:rPr>
        <w:t>Author.</w:t>
      </w:r>
    </w:p>
    <w:p w14:paraId="4ED3D7BA" w14:textId="77777777" w:rsidR="00E87935" w:rsidRPr="00F05A33" w:rsidRDefault="00E87935" w:rsidP="00003244">
      <w:pPr>
        <w:tabs>
          <w:tab w:val="left" w:pos="1199"/>
        </w:tabs>
        <w:spacing w:before="19"/>
      </w:pPr>
    </w:p>
    <w:p w14:paraId="0F8F2FDC" w14:textId="198CE775" w:rsidR="00193ADE" w:rsidRPr="00F05A33" w:rsidRDefault="00751D44" w:rsidP="00EF4A3B">
      <w:pPr>
        <w:pStyle w:val="Heading2"/>
      </w:pPr>
      <w:r w:rsidRPr="00F05A33">
        <w:t xml:space="preserve">Additional </w:t>
      </w:r>
      <w:r w:rsidR="00193ADE" w:rsidRPr="00F05A33">
        <w:t>Resources</w:t>
      </w:r>
    </w:p>
    <w:p w14:paraId="2839326C" w14:textId="77777777" w:rsidR="008A592A" w:rsidRPr="008A592A" w:rsidRDefault="008A592A" w:rsidP="008A592A">
      <w:pPr>
        <w:pStyle w:val="ListParagraph"/>
        <w:numPr>
          <w:ilvl w:val="0"/>
          <w:numId w:val="26"/>
        </w:numPr>
      </w:pPr>
      <w:hyperlink r:id="rId12" w:history="1">
        <w:r w:rsidRPr="008A592A">
          <w:rPr>
            <w:rStyle w:val="Hyperlink"/>
          </w:rPr>
          <w:t>Make Your Word Documents Accessible to People with Disabilities (Microsoft)</w:t>
        </w:r>
      </w:hyperlink>
    </w:p>
    <w:p w14:paraId="65191B41" w14:textId="6F3FD142" w:rsidR="00003244" w:rsidRPr="00126689" w:rsidRDefault="008A592A" w:rsidP="008A592A">
      <w:pPr>
        <w:pStyle w:val="ListParagraph"/>
        <w:numPr>
          <w:ilvl w:val="0"/>
          <w:numId w:val="26"/>
        </w:numPr>
        <w:rPr>
          <w:rStyle w:val="Hyperlink"/>
          <w:color w:val="auto"/>
          <w:u w:val="none"/>
        </w:rPr>
      </w:pPr>
      <w:hyperlink r:id="rId13" w:history="1">
        <w:r w:rsidRPr="008A592A">
          <w:rPr>
            <w:rStyle w:val="Hyperlink"/>
          </w:rPr>
          <w:t>Microsoft Word: Creating Accessible Documents (WebAIM)</w:t>
        </w:r>
      </w:hyperlink>
    </w:p>
    <w:p w14:paraId="4F92B7B6" w14:textId="77777777" w:rsidR="00126689" w:rsidRDefault="00126689" w:rsidP="00126689"/>
    <w:p w14:paraId="449A4D67" w14:textId="77777777" w:rsidR="00126689" w:rsidRPr="005542B9" w:rsidRDefault="00126689" w:rsidP="00126689">
      <w:r>
        <w:rPr>
          <w:rFonts w:ascii="Segoe UI Symbol" w:hAnsi="Segoe UI Symbol"/>
          <w:b/>
          <w:bCs/>
        </w:rPr>
        <w:t></w:t>
      </w:r>
      <w:r w:rsidRPr="00CE1D58">
        <w:rPr>
          <w:b/>
          <w:bCs/>
        </w:rPr>
        <w:t>Important</w:t>
      </w:r>
      <w:r w:rsidRPr="00B45809">
        <w:rPr>
          <w:b/>
          <w:bCs/>
        </w:rPr>
        <w:t>:</w:t>
      </w:r>
      <w:r w:rsidRPr="00A51EFF">
        <w:t xml:space="preserve"> If you are working with disabled students who use accessible course documents in your course, you must reach out to </w:t>
      </w:r>
      <w:hyperlink r:id="rId14" w:tgtFrame="_blank" w:history="1">
        <w:r w:rsidRPr="00A51EFF">
          <w:rPr>
            <w:rStyle w:val="Hyperlink"/>
          </w:rPr>
          <w:t>DRES Accessible Media Services</w:t>
        </w:r>
      </w:hyperlink>
      <w:r w:rsidRPr="00A51EFF">
        <w:t> (</w:t>
      </w:r>
      <w:hyperlink r:id="rId15" w:history="1">
        <w:r w:rsidRPr="00A51EFF">
          <w:rPr>
            <w:rStyle w:val="Hyperlink"/>
          </w:rPr>
          <w:t>dres-accessible-media@illinois.edu</w:t>
        </w:r>
      </w:hyperlink>
      <w:r w:rsidRPr="00A51EFF">
        <w:t>) for assistance.</w:t>
      </w:r>
    </w:p>
    <w:p w14:paraId="26AC8C97" w14:textId="77777777" w:rsidR="00126689" w:rsidRPr="00E749CF" w:rsidRDefault="00126689" w:rsidP="00126689"/>
    <w:sectPr w:rsidR="00126689" w:rsidRPr="00E749CF" w:rsidSect="00541AF2">
      <w:footerReference w:type="default" r:id="rId16"/>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E21E1" w14:textId="77777777" w:rsidR="00881A80" w:rsidRDefault="00881A80" w:rsidP="004F6AE3">
      <w:r>
        <w:separator/>
      </w:r>
    </w:p>
  </w:endnote>
  <w:endnote w:type="continuationSeparator" w:id="0">
    <w:p w14:paraId="4B0AA80F" w14:textId="77777777" w:rsidR="00881A80" w:rsidRDefault="00881A80" w:rsidP="004F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FF17" w14:textId="77777777" w:rsidR="00171DE8" w:rsidRDefault="00171DE8" w:rsidP="00171DE8">
    <w:pPr>
      <w:ind w:left="1440" w:right="367"/>
      <w:rPr>
        <w:rFonts w:cstheme="minorHAnsi"/>
        <w:sz w:val="16"/>
        <w:szCs w:val="16"/>
      </w:rPr>
    </w:pPr>
    <w:r>
      <w:rPr>
        <w:noProof/>
      </w:rPr>
      <w:drawing>
        <wp:anchor distT="0" distB="0" distL="114300" distR="114300" simplePos="0" relativeHeight="251659264" behindDoc="0" locked="0" layoutInCell="1" allowOverlap="1" wp14:anchorId="3F54F9C2" wp14:editId="39FE709A">
          <wp:simplePos x="0" y="0"/>
          <wp:positionH relativeFrom="column">
            <wp:posOffset>-45720</wp:posOffset>
          </wp:positionH>
          <wp:positionV relativeFrom="paragraph">
            <wp:posOffset>6350</wp:posOffset>
          </wp:positionV>
          <wp:extent cx="914400" cy="319314"/>
          <wp:effectExtent l="0" t="0" r="0" b="5080"/>
          <wp:wrapNone/>
          <wp:docPr id="1893368325"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cstheme="minorHAnsi"/>
        <w:sz w:val="16"/>
        <w:szCs w:val="16"/>
      </w:rPr>
      <w:t xml:space="preserve">© 2024 University of Illinois Board of Trustees. This work is licensed under a Creative Common Attribution-NonCommercial-NoDerivatives, CC BY-NC-ND 3.0. Please see </w:t>
    </w:r>
    <w:hyperlink r:id="rId2" w:tgtFrame="_blank" w:tooltip="https://creativecommons.org/licenses/by-nc-nd/3.0/" w:history="1">
      <w:r w:rsidRPr="0073538C">
        <w:rPr>
          <w:rStyle w:val="Hyperlink"/>
          <w:rFonts w:cstheme="minorHAnsi"/>
          <w:sz w:val="16"/>
          <w:szCs w:val="16"/>
        </w:rPr>
        <w:t>Deed - Attribution-NonCommercial-NoDerivs 3.0 Unported - Creative Commons</w:t>
      </w:r>
    </w:hyperlink>
    <w:r w:rsidRPr="0073538C">
      <w:rPr>
        <w:rFonts w:cstheme="minorHAnsi"/>
        <w:sz w:val="16"/>
        <w:szCs w:val="16"/>
      </w:rPr>
      <w:t>. No adaptations allowed.</w:t>
    </w:r>
  </w:p>
  <w:p w14:paraId="1FBEC610" w14:textId="55910F0F" w:rsidR="00626E5F" w:rsidRPr="00543658" w:rsidRDefault="00DA11A8" w:rsidP="00DA11A8">
    <w:pPr>
      <w:ind w:left="8640" w:right="367"/>
      <w:rPr>
        <w:rFonts w:cstheme="minorHAnsi"/>
        <w:sz w:val="16"/>
        <w:szCs w:val="16"/>
      </w:rPr>
    </w:pPr>
    <w:r>
      <w:rPr>
        <w:rFonts w:cstheme="minorHAnsi"/>
        <w:spacing w:val="-2"/>
        <w:sz w:val="16"/>
        <w:szCs w:val="16"/>
      </w:rPr>
      <w:t xml:space="preserve">Updated </w:t>
    </w:r>
    <w:r w:rsidR="00126689">
      <w:rPr>
        <w:rFonts w:cstheme="minorHAnsi"/>
        <w:spacing w:val="-2"/>
        <w:sz w:val="16"/>
        <w:szCs w:val="16"/>
      </w:rPr>
      <w:t>10/</w:t>
    </w:r>
    <w:r w:rsidR="00171DE8">
      <w:rPr>
        <w:rFonts w:cstheme="minorHAnsi"/>
        <w:spacing w:val="-2"/>
        <w:sz w:val="16"/>
        <w:szCs w:val="16"/>
      </w:rPr>
      <w:t>11/</w:t>
    </w:r>
    <w:r w:rsidR="0096704C" w:rsidRPr="00626E5F">
      <w:rPr>
        <w:rFonts w:cstheme="minorHAnsi"/>
        <w:spacing w:val="-2"/>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3058" w14:textId="77777777" w:rsidR="00881A80" w:rsidRDefault="00881A80" w:rsidP="004F6AE3">
      <w:r>
        <w:separator/>
      </w:r>
    </w:p>
  </w:footnote>
  <w:footnote w:type="continuationSeparator" w:id="0">
    <w:p w14:paraId="5D956D8D" w14:textId="77777777" w:rsidR="00881A80" w:rsidRDefault="00881A80" w:rsidP="004F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E51"/>
    <w:multiLevelType w:val="hybridMultilevel"/>
    <w:tmpl w:val="EEE44840"/>
    <w:lvl w:ilvl="0" w:tplc="2ACACEA4">
      <w:start w:val="1"/>
      <w:numFmt w:val="decimal"/>
      <w:lvlText w:val="%1."/>
      <w:lvlJc w:val="left"/>
      <w:pPr>
        <w:ind w:left="1200" w:hanging="362"/>
      </w:pPr>
      <w:rPr>
        <w:rFonts w:ascii="Calibri" w:eastAsia="Calibri" w:hAnsi="Calibri" w:cs="Calibri" w:hint="default"/>
        <w:b w:val="0"/>
        <w:bCs w:val="0"/>
        <w:i w:val="0"/>
        <w:iCs w:val="0"/>
        <w:spacing w:val="0"/>
        <w:w w:val="100"/>
        <w:sz w:val="22"/>
        <w:szCs w:val="22"/>
        <w:lang w:val="en-US" w:eastAsia="en-US" w:bidi="ar-SA"/>
      </w:rPr>
    </w:lvl>
    <w:lvl w:ilvl="1" w:tplc="E62A9E8C">
      <w:numFmt w:val="bullet"/>
      <w:lvlText w:val="•"/>
      <w:lvlJc w:val="left"/>
      <w:pPr>
        <w:ind w:left="2266" w:hanging="362"/>
      </w:pPr>
      <w:rPr>
        <w:rFonts w:hint="default"/>
        <w:lang w:val="en-US" w:eastAsia="en-US" w:bidi="ar-SA"/>
      </w:rPr>
    </w:lvl>
    <w:lvl w:ilvl="2" w:tplc="CD943A3A">
      <w:numFmt w:val="bullet"/>
      <w:lvlText w:val="•"/>
      <w:lvlJc w:val="left"/>
      <w:pPr>
        <w:ind w:left="3332" w:hanging="362"/>
      </w:pPr>
      <w:rPr>
        <w:rFonts w:hint="default"/>
        <w:lang w:val="en-US" w:eastAsia="en-US" w:bidi="ar-SA"/>
      </w:rPr>
    </w:lvl>
    <w:lvl w:ilvl="3" w:tplc="4BFA2402">
      <w:numFmt w:val="bullet"/>
      <w:lvlText w:val="•"/>
      <w:lvlJc w:val="left"/>
      <w:pPr>
        <w:ind w:left="4398" w:hanging="362"/>
      </w:pPr>
      <w:rPr>
        <w:rFonts w:hint="default"/>
        <w:lang w:val="en-US" w:eastAsia="en-US" w:bidi="ar-SA"/>
      </w:rPr>
    </w:lvl>
    <w:lvl w:ilvl="4" w:tplc="AC0E4528">
      <w:numFmt w:val="bullet"/>
      <w:lvlText w:val="•"/>
      <w:lvlJc w:val="left"/>
      <w:pPr>
        <w:ind w:left="5464" w:hanging="362"/>
      </w:pPr>
      <w:rPr>
        <w:rFonts w:hint="default"/>
        <w:lang w:val="en-US" w:eastAsia="en-US" w:bidi="ar-SA"/>
      </w:rPr>
    </w:lvl>
    <w:lvl w:ilvl="5" w:tplc="860E4DB8">
      <w:numFmt w:val="bullet"/>
      <w:lvlText w:val="•"/>
      <w:lvlJc w:val="left"/>
      <w:pPr>
        <w:ind w:left="6530" w:hanging="362"/>
      </w:pPr>
      <w:rPr>
        <w:rFonts w:hint="default"/>
        <w:lang w:val="en-US" w:eastAsia="en-US" w:bidi="ar-SA"/>
      </w:rPr>
    </w:lvl>
    <w:lvl w:ilvl="6" w:tplc="E7D438A8">
      <w:numFmt w:val="bullet"/>
      <w:lvlText w:val="•"/>
      <w:lvlJc w:val="left"/>
      <w:pPr>
        <w:ind w:left="7596" w:hanging="362"/>
      </w:pPr>
      <w:rPr>
        <w:rFonts w:hint="default"/>
        <w:lang w:val="en-US" w:eastAsia="en-US" w:bidi="ar-SA"/>
      </w:rPr>
    </w:lvl>
    <w:lvl w:ilvl="7" w:tplc="DA2EB82A">
      <w:numFmt w:val="bullet"/>
      <w:lvlText w:val="•"/>
      <w:lvlJc w:val="left"/>
      <w:pPr>
        <w:ind w:left="8662" w:hanging="362"/>
      </w:pPr>
      <w:rPr>
        <w:rFonts w:hint="default"/>
        <w:lang w:val="en-US" w:eastAsia="en-US" w:bidi="ar-SA"/>
      </w:rPr>
    </w:lvl>
    <w:lvl w:ilvl="8" w:tplc="D386454C">
      <w:numFmt w:val="bullet"/>
      <w:lvlText w:val="•"/>
      <w:lvlJc w:val="left"/>
      <w:pPr>
        <w:ind w:left="9728" w:hanging="362"/>
      </w:pPr>
      <w:rPr>
        <w:rFonts w:hint="default"/>
        <w:lang w:val="en-US" w:eastAsia="en-US" w:bidi="ar-SA"/>
      </w:rPr>
    </w:lvl>
  </w:abstractNum>
  <w:abstractNum w:abstractNumId="1" w15:restartNumberingAfterBreak="0">
    <w:nsid w:val="084318E9"/>
    <w:multiLevelType w:val="hybridMultilevel"/>
    <w:tmpl w:val="DEBEDB2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707BD"/>
    <w:multiLevelType w:val="hybridMultilevel"/>
    <w:tmpl w:val="41328274"/>
    <w:lvl w:ilvl="0" w:tplc="01AA3766">
      <w:start w:val="1"/>
      <w:numFmt w:val="decimal"/>
      <w:lvlText w:val="%1."/>
      <w:lvlJc w:val="left"/>
      <w:pPr>
        <w:ind w:left="1203" w:hanging="362"/>
      </w:pPr>
      <w:rPr>
        <w:rFonts w:ascii="Calibri" w:eastAsia="Calibri" w:hAnsi="Calibri" w:cs="Calibri" w:hint="default"/>
        <w:b w:val="0"/>
        <w:bCs w:val="0"/>
        <w:i w:val="0"/>
        <w:iCs w:val="0"/>
        <w:spacing w:val="0"/>
        <w:w w:val="100"/>
        <w:sz w:val="22"/>
        <w:szCs w:val="22"/>
        <w:lang w:val="en-US" w:eastAsia="en-US" w:bidi="ar-SA"/>
      </w:rPr>
    </w:lvl>
    <w:lvl w:ilvl="1" w:tplc="BC7466CE">
      <w:numFmt w:val="bullet"/>
      <w:lvlText w:val="•"/>
      <w:lvlJc w:val="left"/>
      <w:pPr>
        <w:ind w:left="2266" w:hanging="362"/>
      </w:pPr>
      <w:rPr>
        <w:rFonts w:hint="default"/>
        <w:lang w:val="en-US" w:eastAsia="en-US" w:bidi="ar-SA"/>
      </w:rPr>
    </w:lvl>
    <w:lvl w:ilvl="2" w:tplc="56AC9E84">
      <w:numFmt w:val="bullet"/>
      <w:lvlText w:val="•"/>
      <w:lvlJc w:val="left"/>
      <w:pPr>
        <w:ind w:left="3332" w:hanging="362"/>
      </w:pPr>
      <w:rPr>
        <w:rFonts w:hint="default"/>
        <w:lang w:val="en-US" w:eastAsia="en-US" w:bidi="ar-SA"/>
      </w:rPr>
    </w:lvl>
    <w:lvl w:ilvl="3" w:tplc="ACD85EC4">
      <w:numFmt w:val="bullet"/>
      <w:lvlText w:val="•"/>
      <w:lvlJc w:val="left"/>
      <w:pPr>
        <w:ind w:left="4398" w:hanging="362"/>
      </w:pPr>
      <w:rPr>
        <w:rFonts w:hint="default"/>
        <w:lang w:val="en-US" w:eastAsia="en-US" w:bidi="ar-SA"/>
      </w:rPr>
    </w:lvl>
    <w:lvl w:ilvl="4" w:tplc="EBAA5E7A">
      <w:numFmt w:val="bullet"/>
      <w:lvlText w:val="•"/>
      <w:lvlJc w:val="left"/>
      <w:pPr>
        <w:ind w:left="5464" w:hanging="362"/>
      </w:pPr>
      <w:rPr>
        <w:rFonts w:hint="default"/>
        <w:lang w:val="en-US" w:eastAsia="en-US" w:bidi="ar-SA"/>
      </w:rPr>
    </w:lvl>
    <w:lvl w:ilvl="5" w:tplc="CD8602B4">
      <w:numFmt w:val="bullet"/>
      <w:lvlText w:val="•"/>
      <w:lvlJc w:val="left"/>
      <w:pPr>
        <w:ind w:left="6530" w:hanging="362"/>
      </w:pPr>
      <w:rPr>
        <w:rFonts w:hint="default"/>
        <w:lang w:val="en-US" w:eastAsia="en-US" w:bidi="ar-SA"/>
      </w:rPr>
    </w:lvl>
    <w:lvl w:ilvl="6" w:tplc="3522BF02">
      <w:numFmt w:val="bullet"/>
      <w:lvlText w:val="•"/>
      <w:lvlJc w:val="left"/>
      <w:pPr>
        <w:ind w:left="7596" w:hanging="362"/>
      </w:pPr>
      <w:rPr>
        <w:rFonts w:hint="default"/>
        <w:lang w:val="en-US" w:eastAsia="en-US" w:bidi="ar-SA"/>
      </w:rPr>
    </w:lvl>
    <w:lvl w:ilvl="7" w:tplc="558E8F78">
      <w:numFmt w:val="bullet"/>
      <w:lvlText w:val="•"/>
      <w:lvlJc w:val="left"/>
      <w:pPr>
        <w:ind w:left="8662" w:hanging="362"/>
      </w:pPr>
      <w:rPr>
        <w:rFonts w:hint="default"/>
        <w:lang w:val="en-US" w:eastAsia="en-US" w:bidi="ar-SA"/>
      </w:rPr>
    </w:lvl>
    <w:lvl w:ilvl="8" w:tplc="7A8AA4DA">
      <w:numFmt w:val="bullet"/>
      <w:lvlText w:val="•"/>
      <w:lvlJc w:val="left"/>
      <w:pPr>
        <w:ind w:left="9728" w:hanging="362"/>
      </w:pPr>
      <w:rPr>
        <w:rFonts w:hint="default"/>
        <w:lang w:val="en-US" w:eastAsia="en-US" w:bidi="ar-SA"/>
      </w:rPr>
    </w:lvl>
  </w:abstractNum>
  <w:abstractNum w:abstractNumId="5" w15:restartNumberingAfterBreak="0">
    <w:nsid w:val="0D5F1A93"/>
    <w:multiLevelType w:val="hybridMultilevel"/>
    <w:tmpl w:val="471C4A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1843E9"/>
    <w:multiLevelType w:val="hybridMultilevel"/>
    <w:tmpl w:val="AD668DFA"/>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7" w15:restartNumberingAfterBreak="0">
    <w:nsid w:val="12C825B3"/>
    <w:multiLevelType w:val="hybridMultilevel"/>
    <w:tmpl w:val="EFE0EF78"/>
    <w:lvl w:ilvl="0" w:tplc="5872605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5600D996">
      <w:numFmt w:val="bullet"/>
      <w:lvlText w:val="•"/>
      <w:lvlJc w:val="left"/>
      <w:pPr>
        <w:ind w:left="2266" w:hanging="361"/>
      </w:pPr>
      <w:rPr>
        <w:rFonts w:hint="default"/>
        <w:lang w:val="en-US" w:eastAsia="en-US" w:bidi="ar-SA"/>
      </w:rPr>
    </w:lvl>
    <w:lvl w:ilvl="2" w:tplc="D1380C5A">
      <w:numFmt w:val="bullet"/>
      <w:lvlText w:val="•"/>
      <w:lvlJc w:val="left"/>
      <w:pPr>
        <w:ind w:left="3332" w:hanging="361"/>
      </w:pPr>
      <w:rPr>
        <w:rFonts w:hint="default"/>
        <w:lang w:val="en-US" w:eastAsia="en-US" w:bidi="ar-SA"/>
      </w:rPr>
    </w:lvl>
    <w:lvl w:ilvl="3" w:tplc="178A7B5E">
      <w:numFmt w:val="bullet"/>
      <w:lvlText w:val="•"/>
      <w:lvlJc w:val="left"/>
      <w:pPr>
        <w:ind w:left="4398" w:hanging="361"/>
      </w:pPr>
      <w:rPr>
        <w:rFonts w:hint="default"/>
        <w:lang w:val="en-US" w:eastAsia="en-US" w:bidi="ar-SA"/>
      </w:rPr>
    </w:lvl>
    <w:lvl w:ilvl="4" w:tplc="2154F186">
      <w:numFmt w:val="bullet"/>
      <w:lvlText w:val="•"/>
      <w:lvlJc w:val="left"/>
      <w:pPr>
        <w:ind w:left="5464" w:hanging="361"/>
      </w:pPr>
      <w:rPr>
        <w:rFonts w:hint="default"/>
        <w:lang w:val="en-US" w:eastAsia="en-US" w:bidi="ar-SA"/>
      </w:rPr>
    </w:lvl>
    <w:lvl w:ilvl="5" w:tplc="51ACB548">
      <w:numFmt w:val="bullet"/>
      <w:lvlText w:val="•"/>
      <w:lvlJc w:val="left"/>
      <w:pPr>
        <w:ind w:left="6530" w:hanging="361"/>
      </w:pPr>
      <w:rPr>
        <w:rFonts w:hint="default"/>
        <w:lang w:val="en-US" w:eastAsia="en-US" w:bidi="ar-SA"/>
      </w:rPr>
    </w:lvl>
    <w:lvl w:ilvl="6" w:tplc="12523982">
      <w:numFmt w:val="bullet"/>
      <w:lvlText w:val="•"/>
      <w:lvlJc w:val="left"/>
      <w:pPr>
        <w:ind w:left="7596" w:hanging="361"/>
      </w:pPr>
      <w:rPr>
        <w:rFonts w:hint="default"/>
        <w:lang w:val="en-US" w:eastAsia="en-US" w:bidi="ar-SA"/>
      </w:rPr>
    </w:lvl>
    <w:lvl w:ilvl="7" w:tplc="78AE2EAE">
      <w:numFmt w:val="bullet"/>
      <w:lvlText w:val="•"/>
      <w:lvlJc w:val="left"/>
      <w:pPr>
        <w:ind w:left="8662" w:hanging="361"/>
      </w:pPr>
      <w:rPr>
        <w:rFonts w:hint="default"/>
        <w:lang w:val="en-US" w:eastAsia="en-US" w:bidi="ar-SA"/>
      </w:rPr>
    </w:lvl>
    <w:lvl w:ilvl="8" w:tplc="4328DC90">
      <w:numFmt w:val="bullet"/>
      <w:lvlText w:val="•"/>
      <w:lvlJc w:val="left"/>
      <w:pPr>
        <w:ind w:left="9728" w:hanging="361"/>
      </w:pPr>
      <w:rPr>
        <w:rFonts w:hint="default"/>
        <w:lang w:val="en-US" w:eastAsia="en-US" w:bidi="ar-SA"/>
      </w:rPr>
    </w:lvl>
  </w:abstractNum>
  <w:abstractNum w:abstractNumId="8" w15:restartNumberingAfterBreak="0">
    <w:nsid w:val="14BE6553"/>
    <w:multiLevelType w:val="hybridMultilevel"/>
    <w:tmpl w:val="B170BBDE"/>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9" w15:restartNumberingAfterBreak="0">
    <w:nsid w:val="156F65CD"/>
    <w:multiLevelType w:val="hybridMultilevel"/>
    <w:tmpl w:val="50AA0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725A4"/>
    <w:multiLevelType w:val="hybridMultilevel"/>
    <w:tmpl w:val="1B640F66"/>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abstractNum w:abstractNumId="11" w15:restartNumberingAfterBreak="0">
    <w:nsid w:val="1F5B1832"/>
    <w:multiLevelType w:val="multilevel"/>
    <w:tmpl w:val="F0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07AF7"/>
    <w:multiLevelType w:val="hybridMultilevel"/>
    <w:tmpl w:val="6C068AC4"/>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15902F4"/>
    <w:multiLevelType w:val="hybridMultilevel"/>
    <w:tmpl w:val="F24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F42CB"/>
    <w:multiLevelType w:val="hybridMultilevel"/>
    <w:tmpl w:val="65FCC9E2"/>
    <w:lvl w:ilvl="0" w:tplc="6590AAA6">
      <w:start w:val="1"/>
      <w:numFmt w:val="decimal"/>
      <w:lvlText w:val="%1."/>
      <w:lvlJc w:val="left"/>
      <w:pPr>
        <w:ind w:left="958" w:hanging="361"/>
      </w:pPr>
      <w:rPr>
        <w:rFonts w:ascii="Calibri" w:eastAsia="Calibri" w:hAnsi="Calibri" w:cs="Calibri" w:hint="default"/>
        <w:b w:val="0"/>
        <w:bCs w:val="0"/>
        <w:i w:val="0"/>
        <w:iCs w:val="0"/>
        <w:spacing w:val="0"/>
        <w:w w:val="100"/>
        <w:sz w:val="22"/>
        <w:szCs w:val="22"/>
        <w:lang w:val="en-US" w:eastAsia="en-US" w:bidi="ar-SA"/>
      </w:rPr>
    </w:lvl>
    <w:lvl w:ilvl="1" w:tplc="4F16613C">
      <w:numFmt w:val="bullet"/>
      <w:lvlText w:val="•"/>
      <w:lvlJc w:val="left"/>
      <w:pPr>
        <w:ind w:left="2024" w:hanging="361"/>
      </w:pPr>
      <w:rPr>
        <w:rFonts w:hint="default"/>
        <w:lang w:val="en-US" w:eastAsia="en-US" w:bidi="ar-SA"/>
      </w:rPr>
    </w:lvl>
    <w:lvl w:ilvl="2" w:tplc="A2C28B7E">
      <w:numFmt w:val="bullet"/>
      <w:lvlText w:val="•"/>
      <w:lvlJc w:val="left"/>
      <w:pPr>
        <w:ind w:left="3090" w:hanging="361"/>
      </w:pPr>
      <w:rPr>
        <w:rFonts w:hint="default"/>
        <w:lang w:val="en-US" w:eastAsia="en-US" w:bidi="ar-SA"/>
      </w:rPr>
    </w:lvl>
    <w:lvl w:ilvl="3" w:tplc="FC90C46E">
      <w:numFmt w:val="bullet"/>
      <w:lvlText w:val="•"/>
      <w:lvlJc w:val="left"/>
      <w:pPr>
        <w:ind w:left="4156" w:hanging="361"/>
      </w:pPr>
      <w:rPr>
        <w:rFonts w:hint="default"/>
        <w:lang w:val="en-US" w:eastAsia="en-US" w:bidi="ar-SA"/>
      </w:rPr>
    </w:lvl>
    <w:lvl w:ilvl="4" w:tplc="6916C996">
      <w:numFmt w:val="bullet"/>
      <w:lvlText w:val="•"/>
      <w:lvlJc w:val="left"/>
      <w:pPr>
        <w:ind w:left="5222" w:hanging="361"/>
      </w:pPr>
      <w:rPr>
        <w:rFonts w:hint="default"/>
        <w:lang w:val="en-US" w:eastAsia="en-US" w:bidi="ar-SA"/>
      </w:rPr>
    </w:lvl>
    <w:lvl w:ilvl="5" w:tplc="FC20E48C">
      <w:numFmt w:val="bullet"/>
      <w:lvlText w:val="•"/>
      <w:lvlJc w:val="left"/>
      <w:pPr>
        <w:ind w:left="6288" w:hanging="361"/>
      </w:pPr>
      <w:rPr>
        <w:rFonts w:hint="default"/>
        <w:lang w:val="en-US" w:eastAsia="en-US" w:bidi="ar-SA"/>
      </w:rPr>
    </w:lvl>
    <w:lvl w:ilvl="6" w:tplc="94B80170">
      <w:numFmt w:val="bullet"/>
      <w:lvlText w:val="•"/>
      <w:lvlJc w:val="left"/>
      <w:pPr>
        <w:ind w:left="7354" w:hanging="361"/>
      </w:pPr>
      <w:rPr>
        <w:rFonts w:hint="default"/>
        <w:lang w:val="en-US" w:eastAsia="en-US" w:bidi="ar-SA"/>
      </w:rPr>
    </w:lvl>
    <w:lvl w:ilvl="7" w:tplc="A4E0B3E4">
      <w:numFmt w:val="bullet"/>
      <w:lvlText w:val="•"/>
      <w:lvlJc w:val="left"/>
      <w:pPr>
        <w:ind w:left="8420" w:hanging="361"/>
      </w:pPr>
      <w:rPr>
        <w:rFonts w:hint="default"/>
        <w:lang w:val="en-US" w:eastAsia="en-US" w:bidi="ar-SA"/>
      </w:rPr>
    </w:lvl>
    <w:lvl w:ilvl="8" w:tplc="B97418C8">
      <w:numFmt w:val="bullet"/>
      <w:lvlText w:val="•"/>
      <w:lvlJc w:val="left"/>
      <w:pPr>
        <w:ind w:left="9486" w:hanging="361"/>
      </w:pPr>
      <w:rPr>
        <w:rFonts w:hint="default"/>
        <w:lang w:val="en-US" w:eastAsia="en-US" w:bidi="ar-SA"/>
      </w:rPr>
    </w:lvl>
  </w:abstractNum>
  <w:abstractNum w:abstractNumId="15" w15:restartNumberingAfterBreak="0">
    <w:nsid w:val="34931C83"/>
    <w:multiLevelType w:val="hybridMultilevel"/>
    <w:tmpl w:val="DC40271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6"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18" w15:restartNumberingAfterBreak="0">
    <w:nsid w:val="3F0C7F1A"/>
    <w:multiLevelType w:val="hybridMultilevel"/>
    <w:tmpl w:val="97CC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B5149"/>
    <w:multiLevelType w:val="multilevel"/>
    <w:tmpl w:val="58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1E6B4A"/>
    <w:multiLevelType w:val="hybridMultilevel"/>
    <w:tmpl w:val="675EE2A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1" w15:restartNumberingAfterBreak="0">
    <w:nsid w:val="5ECD2B0C"/>
    <w:multiLevelType w:val="hybridMultilevel"/>
    <w:tmpl w:val="C78CF71C"/>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2" w15:restartNumberingAfterBreak="0">
    <w:nsid w:val="6AAC25DA"/>
    <w:multiLevelType w:val="hybridMultilevel"/>
    <w:tmpl w:val="BB183420"/>
    <w:lvl w:ilvl="0" w:tplc="11426E50">
      <w:start w:val="1"/>
      <w:numFmt w:val="decimal"/>
      <w:lvlText w:val="%1."/>
      <w:lvlJc w:val="left"/>
      <w:pPr>
        <w:ind w:left="1206" w:hanging="362"/>
      </w:pPr>
      <w:rPr>
        <w:rFonts w:ascii="Calibri" w:eastAsia="Calibri" w:hAnsi="Calibri" w:cs="Calibri" w:hint="default"/>
        <w:b w:val="0"/>
        <w:bCs w:val="0"/>
        <w:i w:val="0"/>
        <w:iCs w:val="0"/>
        <w:spacing w:val="0"/>
        <w:w w:val="100"/>
        <w:sz w:val="22"/>
        <w:szCs w:val="22"/>
        <w:lang w:val="en-US" w:eastAsia="en-US" w:bidi="ar-SA"/>
      </w:rPr>
    </w:lvl>
    <w:lvl w:ilvl="1" w:tplc="87DA320E">
      <w:numFmt w:val="bullet"/>
      <w:lvlText w:val="•"/>
      <w:lvlJc w:val="left"/>
      <w:pPr>
        <w:ind w:left="2266" w:hanging="362"/>
      </w:pPr>
      <w:rPr>
        <w:rFonts w:hint="default"/>
        <w:lang w:val="en-US" w:eastAsia="en-US" w:bidi="ar-SA"/>
      </w:rPr>
    </w:lvl>
    <w:lvl w:ilvl="2" w:tplc="9E0841D6">
      <w:numFmt w:val="bullet"/>
      <w:lvlText w:val="•"/>
      <w:lvlJc w:val="left"/>
      <w:pPr>
        <w:ind w:left="3332" w:hanging="362"/>
      </w:pPr>
      <w:rPr>
        <w:rFonts w:hint="default"/>
        <w:lang w:val="en-US" w:eastAsia="en-US" w:bidi="ar-SA"/>
      </w:rPr>
    </w:lvl>
    <w:lvl w:ilvl="3" w:tplc="0A1C54B6">
      <w:numFmt w:val="bullet"/>
      <w:lvlText w:val="•"/>
      <w:lvlJc w:val="left"/>
      <w:pPr>
        <w:ind w:left="4398" w:hanging="362"/>
      </w:pPr>
      <w:rPr>
        <w:rFonts w:hint="default"/>
        <w:lang w:val="en-US" w:eastAsia="en-US" w:bidi="ar-SA"/>
      </w:rPr>
    </w:lvl>
    <w:lvl w:ilvl="4" w:tplc="4862271A">
      <w:numFmt w:val="bullet"/>
      <w:lvlText w:val="•"/>
      <w:lvlJc w:val="left"/>
      <w:pPr>
        <w:ind w:left="5464" w:hanging="362"/>
      </w:pPr>
      <w:rPr>
        <w:rFonts w:hint="default"/>
        <w:lang w:val="en-US" w:eastAsia="en-US" w:bidi="ar-SA"/>
      </w:rPr>
    </w:lvl>
    <w:lvl w:ilvl="5" w:tplc="81D2FA22">
      <w:numFmt w:val="bullet"/>
      <w:lvlText w:val="•"/>
      <w:lvlJc w:val="left"/>
      <w:pPr>
        <w:ind w:left="6530" w:hanging="362"/>
      </w:pPr>
      <w:rPr>
        <w:rFonts w:hint="default"/>
        <w:lang w:val="en-US" w:eastAsia="en-US" w:bidi="ar-SA"/>
      </w:rPr>
    </w:lvl>
    <w:lvl w:ilvl="6" w:tplc="9326A8F8">
      <w:numFmt w:val="bullet"/>
      <w:lvlText w:val="•"/>
      <w:lvlJc w:val="left"/>
      <w:pPr>
        <w:ind w:left="7596" w:hanging="362"/>
      </w:pPr>
      <w:rPr>
        <w:rFonts w:hint="default"/>
        <w:lang w:val="en-US" w:eastAsia="en-US" w:bidi="ar-SA"/>
      </w:rPr>
    </w:lvl>
    <w:lvl w:ilvl="7" w:tplc="DB40CF76">
      <w:numFmt w:val="bullet"/>
      <w:lvlText w:val="•"/>
      <w:lvlJc w:val="left"/>
      <w:pPr>
        <w:ind w:left="8662" w:hanging="362"/>
      </w:pPr>
      <w:rPr>
        <w:rFonts w:hint="default"/>
        <w:lang w:val="en-US" w:eastAsia="en-US" w:bidi="ar-SA"/>
      </w:rPr>
    </w:lvl>
    <w:lvl w:ilvl="8" w:tplc="97B81136">
      <w:numFmt w:val="bullet"/>
      <w:lvlText w:val="•"/>
      <w:lvlJc w:val="left"/>
      <w:pPr>
        <w:ind w:left="9728" w:hanging="362"/>
      </w:pPr>
      <w:rPr>
        <w:rFonts w:hint="default"/>
        <w:lang w:val="en-US" w:eastAsia="en-US" w:bidi="ar-SA"/>
      </w:rPr>
    </w:lvl>
  </w:abstractNum>
  <w:abstractNum w:abstractNumId="23" w15:restartNumberingAfterBreak="0">
    <w:nsid w:val="6EF330F1"/>
    <w:multiLevelType w:val="hybridMultilevel"/>
    <w:tmpl w:val="A8CC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1C5439"/>
    <w:multiLevelType w:val="hybridMultilevel"/>
    <w:tmpl w:val="AC68C784"/>
    <w:lvl w:ilvl="0" w:tplc="B1EAF754">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135E6938">
      <w:numFmt w:val="bullet"/>
      <w:lvlText w:val="•"/>
      <w:lvlJc w:val="left"/>
      <w:pPr>
        <w:ind w:left="2266" w:hanging="361"/>
      </w:pPr>
      <w:rPr>
        <w:rFonts w:hint="default"/>
        <w:lang w:val="en-US" w:eastAsia="en-US" w:bidi="ar-SA"/>
      </w:rPr>
    </w:lvl>
    <w:lvl w:ilvl="2" w:tplc="22C8984C">
      <w:numFmt w:val="bullet"/>
      <w:lvlText w:val="•"/>
      <w:lvlJc w:val="left"/>
      <w:pPr>
        <w:ind w:left="3332" w:hanging="361"/>
      </w:pPr>
      <w:rPr>
        <w:rFonts w:hint="default"/>
        <w:lang w:val="en-US" w:eastAsia="en-US" w:bidi="ar-SA"/>
      </w:rPr>
    </w:lvl>
    <w:lvl w:ilvl="3" w:tplc="13842866">
      <w:numFmt w:val="bullet"/>
      <w:lvlText w:val="•"/>
      <w:lvlJc w:val="left"/>
      <w:pPr>
        <w:ind w:left="4398" w:hanging="361"/>
      </w:pPr>
      <w:rPr>
        <w:rFonts w:hint="default"/>
        <w:lang w:val="en-US" w:eastAsia="en-US" w:bidi="ar-SA"/>
      </w:rPr>
    </w:lvl>
    <w:lvl w:ilvl="4" w:tplc="26F2606A">
      <w:numFmt w:val="bullet"/>
      <w:lvlText w:val="•"/>
      <w:lvlJc w:val="left"/>
      <w:pPr>
        <w:ind w:left="5464" w:hanging="361"/>
      </w:pPr>
      <w:rPr>
        <w:rFonts w:hint="default"/>
        <w:lang w:val="en-US" w:eastAsia="en-US" w:bidi="ar-SA"/>
      </w:rPr>
    </w:lvl>
    <w:lvl w:ilvl="5" w:tplc="4E12710A">
      <w:numFmt w:val="bullet"/>
      <w:lvlText w:val="•"/>
      <w:lvlJc w:val="left"/>
      <w:pPr>
        <w:ind w:left="6530" w:hanging="361"/>
      </w:pPr>
      <w:rPr>
        <w:rFonts w:hint="default"/>
        <w:lang w:val="en-US" w:eastAsia="en-US" w:bidi="ar-SA"/>
      </w:rPr>
    </w:lvl>
    <w:lvl w:ilvl="6" w:tplc="F7C49EDC">
      <w:numFmt w:val="bullet"/>
      <w:lvlText w:val="•"/>
      <w:lvlJc w:val="left"/>
      <w:pPr>
        <w:ind w:left="7596" w:hanging="361"/>
      </w:pPr>
      <w:rPr>
        <w:rFonts w:hint="default"/>
        <w:lang w:val="en-US" w:eastAsia="en-US" w:bidi="ar-SA"/>
      </w:rPr>
    </w:lvl>
    <w:lvl w:ilvl="7" w:tplc="008AE73A">
      <w:numFmt w:val="bullet"/>
      <w:lvlText w:val="•"/>
      <w:lvlJc w:val="left"/>
      <w:pPr>
        <w:ind w:left="8662" w:hanging="361"/>
      </w:pPr>
      <w:rPr>
        <w:rFonts w:hint="default"/>
        <w:lang w:val="en-US" w:eastAsia="en-US" w:bidi="ar-SA"/>
      </w:rPr>
    </w:lvl>
    <w:lvl w:ilvl="8" w:tplc="562AE2D4">
      <w:numFmt w:val="bullet"/>
      <w:lvlText w:val="•"/>
      <w:lvlJc w:val="left"/>
      <w:pPr>
        <w:ind w:left="9728" w:hanging="361"/>
      </w:pPr>
      <w:rPr>
        <w:rFonts w:hint="default"/>
        <w:lang w:val="en-US" w:eastAsia="en-US" w:bidi="ar-SA"/>
      </w:rPr>
    </w:lvl>
  </w:abstractNum>
  <w:abstractNum w:abstractNumId="25"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6" w15:restartNumberingAfterBreak="0">
    <w:nsid w:val="7A9911AB"/>
    <w:multiLevelType w:val="hybridMultilevel"/>
    <w:tmpl w:val="088EACB6"/>
    <w:lvl w:ilvl="0" w:tplc="69AA07A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D780E498">
      <w:numFmt w:val="bullet"/>
      <w:lvlText w:val="•"/>
      <w:lvlJc w:val="left"/>
      <w:pPr>
        <w:ind w:left="2266" w:hanging="361"/>
      </w:pPr>
      <w:rPr>
        <w:rFonts w:hint="default"/>
        <w:lang w:val="en-US" w:eastAsia="en-US" w:bidi="ar-SA"/>
      </w:rPr>
    </w:lvl>
    <w:lvl w:ilvl="2" w:tplc="4EBC0340">
      <w:numFmt w:val="bullet"/>
      <w:lvlText w:val="•"/>
      <w:lvlJc w:val="left"/>
      <w:pPr>
        <w:ind w:left="3332" w:hanging="361"/>
      </w:pPr>
      <w:rPr>
        <w:rFonts w:hint="default"/>
        <w:lang w:val="en-US" w:eastAsia="en-US" w:bidi="ar-SA"/>
      </w:rPr>
    </w:lvl>
    <w:lvl w:ilvl="3" w:tplc="0CBE2D1E">
      <w:numFmt w:val="bullet"/>
      <w:lvlText w:val="•"/>
      <w:lvlJc w:val="left"/>
      <w:pPr>
        <w:ind w:left="4398" w:hanging="361"/>
      </w:pPr>
      <w:rPr>
        <w:rFonts w:hint="default"/>
        <w:lang w:val="en-US" w:eastAsia="en-US" w:bidi="ar-SA"/>
      </w:rPr>
    </w:lvl>
    <w:lvl w:ilvl="4" w:tplc="3A4AB3D0">
      <w:numFmt w:val="bullet"/>
      <w:lvlText w:val="•"/>
      <w:lvlJc w:val="left"/>
      <w:pPr>
        <w:ind w:left="5464" w:hanging="361"/>
      </w:pPr>
      <w:rPr>
        <w:rFonts w:hint="default"/>
        <w:lang w:val="en-US" w:eastAsia="en-US" w:bidi="ar-SA"/>
      </w:rPr>
    </w:lvl>
    <w:lvl w:ilvl="5" w:tplc="B8D2F838">
      <w:numFmt w:val="bullet"/>
      <w:lvlText w:val="•"/>
      <w:lvlJc w:val="left"/>
      <w:pPr>
        <w:ind w:left="6530" w:hanging="361"/>
      </w:pPr>
      <w:rPr>
        <w:rFonts w:hint="default"/>
        <w:lang w:val="en-US" w:eastAsia="en-US" w:bidi="ar-SA"/>
      </w:rPr>
    </w:lvl>
    <w:lvl w:ilvl="6" w:tplc="0616CB4A">
      <w:numFmt w:val="bullet"/>
      <w:lvlText w:val="•"/>
      <w:lvlJc w:val="left"/>
      <w:pPr>
        <w:ind w:left="7596" w:hanging="361"/>
      </w:pPr>
      <w:rPr>
        <w:rFonts w:hint="default"/>
        <w:lang w:val="en-US" w:eastAsia="en-US" w:bidi="ar-SA"/>
      </w:rPr>
    </w:lvl>
    <w:lvl w:ilvl="7" w:tplc="585AE0E4">
      <w:numFmt w:val="bullet"/>
      <w:lvlText w:val="•"/>
      <w:lvlJc w:val="left"/>
      <w:pPr>
        <w:ind w:left="8662" w:hanging="361"/>
      </w:pPr>
      <w:rPr>
        <w:rFonts w:hint="default"/>
        <w:lang w:val="en-US" w:eastAsia="en-US" w:bidi="ar-SA"/>
      </w:rPr>
    </w:lvl>
    <w:lvl w:ilvl="8" w:tplc="3482C310">
      <w:numFmt w:val="bullet"/>
      <w:lvlText w:val="•"/>
      <w:lvlJc w:val="left"/>
      <w:pPr>
        <w:ind w:left="9728" w:hanging="361"/>
      </w:pPr>
      <w:rPr>
        <w:rFonts w:hint="default"/>
        <w:lang w:val="en-US" w:eastAsia="en-US" w:bidi="ar-SA"/>
      </w:rPr>
    </w:lvl>
  </w:abstractNum>
  <w:abstractNum w:abstractNumId="27"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900870209">
    <w:abstractNumId w:val="0"/>
  </w:num>
  <w:num w:numId="2" w16cid:durableId="283510726">
    <w:abstractNumId w:val="4"/>
  </w:num>
  <w:num w:numId="3" w16cid:durableId="74786606">
    <w:abstractNumId w:val="26"/>
  </w:num>
  <w:num w:numId="4" w16cid:durableId="876746137">
    <w:abstractNumId w:val="22"/>
  </w:num>
  <w:num w:numId="5" w16cid:durableId="111096557">
    <w:abstractNumId w:val="7"/>
  </w:num>
  <w:num w:numId="6" w16cid:durableId="709646487">
    <w:abstractNumId w:val="24"/>
  </w:num>
  <w:num w:numId="7" w16cid:durableId="667489621">
    <w:abstractNumId w:val="14"/>
  </w:num>
  <w:num w:numId="8" w16cid:durableId="1545022789">
    <w:abstractNumId w:val="8"/>
  </w:num>
  <w:num w:numId="9" w16cid:durableId="1213225477">
    <w:abstractNumId w:val="20"/>
  </w:num>
  <w:num w:numId="10" w16cid:durableId="303628351">
    <w:abstractNumId w:val="13"/>
  </w:num>
  <w:num w:numId="11" w16cid:durableId="100536976">
    <w:abstractNumId w:val="6"/>
  </w:num>
  <w:num w:numId="12" w16cid:durableId="848713178">
    <w:abstractNumId w:val="21"/>
  </w:num>
  <w:num w:numId="13" w16cid:durableId="1654093355">
    <w:abstractNumId w:val="9"/>
  </w:num>
  <w:num w:numId="14" w16cid:durableId="1308558063">
    <w:abstractNumId w:val="18"/>
  </w:num>
  <w:num w:numId="15" w16cid:durableId="1065954009">
    <w:abstractNumId w:val="10"/>
  </w:num>
  <w:num w:numId="16" w16cid:durableId="1790277672">
    <w:abstractNumId w:val="1"/>
  </w:num>
  <w:num w:numId="17" w16cid:durableId="1992978318">
    <w:abstractNumId w:val="15"/>
  </w:num>
  <w:num w:numId="18" w16cid:durableId="620960910">
    <w:abstractNumId w:val="5"/>
  </w:num>
  <w:num w:numId="19" w16cid:durableId="2106610282">
    <w:abstractNumId w:val="17"/>
  </w:num>
  <w:num w:numId="20" w16cid:durableId="1401366911">
    <w:abstractNumId w:val="25"/>
  </w:num>
  <w:num w:numId="21" w16cid:durableId="1187015543">
    <w:abstractNumId w:val="16"/>
  </w:num>
  <w:num w:numId="22" w16cid:durableId="394009714">
    <w:abstractNumId w:val="27"/>
  </w:num>
  <w:num w:numId="23" w16cid:durableId="795028867">
    <w:abstractNumId w:val="12"/>
  </w:num>
  <w:num w:numId="24" w16cid:durableId="18219208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191202">
    <w:abstractNumId w:val="2"/>
  </w:num>
  <w:num w:numId="26" w16cid:durableId="972909951">
    <w:abstractNumId w:val="23"/>
  </w:num>
  <w:num w:numId="27" w16cid:durableId="830099995">
    <w:abstractNumId w:val="3"/>
  </w:num>
  <w:num w:numId="28" w16cid:durableId="124854187">
    <w:abstractNumId w:val="11"/>
  </w:num>
  <w:num w:numId="29" w16cid:durableId="696152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gYiIyNjCwMDIyUdpeDU4uLM/DyQAsNaAMXqs9ksAAAA"/>
  </w:docVars>
  <w:rsids>
    <w:rsidRoot w:val="00454E5E"/>
    <w:rsid w:val="00003244"/>
    <w:rsid w:val="00011195"/>
    <w:rsid w:val="000B4BDE"/>
    <w:rsid w:val="000C1C24"/>
    <w:rsid w:val="000C582D"/>
    <w:rsid w:val="000D2501"/>
    <w:rsid w:val="000F79D5"/>
    <w:rsid w:val="00111B3B"/>
    <w:rsid w:val="00126689"/>
    <w:rsid w:val="001271EA"/>
    <w:rsid w:val="001444E4"/>
    <w:rsid w:val="00151918"/>
    <w:rsid w:val="00156699"/>
    <w:rsid w:val="00167CFE"/>
    <w:rsid w:val="00171DE8"/>
    <w:rsid w:val="00173DC6"/>
    <w:rsid w:val="00190BB5"/>
    <w:rsid w:val="00193ADE"/>
    <w:rsid w:val="00197470"/>
    <w:rsid w:val="001A5013"/>
    <w:rsid w:val="001F7A56"/>
    <w:rsid w:val="00210D1A"/>
    <w:rsid w:val="00220EA8"/>
    <w:rsid w:val="00245A59"/>
    <w:rsid w:val="00253274"/>
    <w:rsid w:val="00264F53"/>
    <w:rsid w:val="002C7F20"/>
    <w:rsid w:val="002D715B"/>
    <w:rsid w:val="0032058E"/>
    <w:rsid w:val="00331A8B"/>
    <w:rsid w:val="00363FBE"/>
    <w:rsid w:val="00371F36"/>
    <w:rsid w:val="003829C4"/>
    <w:rsid w:val="00391A38"/>
    <w:rsid w:val="00394662"/>
    <w:rsid w:val="003A0361"/>
    <w:rsid w:val="003A4B14"/>
    <w:rsid w:val="003C4431"/>
    <w:rsid w:val="003E187A"/>
    <w:rsid w:val="003F27B7"/>
    <w:rsid w:val="00405FB1"/>
    <w:rsid w:val="00436E4E"/>
    <w:rsid w:val="00443D77"/>
    <w:rsid w:val="00454E5E"/>
    <w:rsid w:val="00497B57"/>
    <w:rsid w:val="004A56DF"/>
    <w:rsid w:val="004B3EC3"/>
    <w:rsid w:val="004C208C"/>
    <w:rsid w:val="004F0593"/>
    <w:rsid w:val="004F6AE3"/>
    <w:rsid w:val="0050398F"/>
    <w:rsid w:val="005309AA"/>
    <w:rsid w:val="00541AF2"/>
    <w:rsid w:val="00543658"/>
    <w:rsid w:val="00552165"/>
    <w:rsid w:val="005549FF"/>
    <w:rsid w:val="0056284E"/>
    <w:rsid w:val="00562D06"/>
    <w:rsid w:val="0057778E"/>
    <w:rsid w:val="005A7140"/>
    <w:rsid w:val="005C35BB"/>
    <w:rsid w:val="005C7C14"/>
    <w:rsid w:val="005E48A0"/>
    <w:rsid w:val="005F6D17"/>
    <w:rsid w:val="00606FC2"/>
    <w:rsid w:val="006245A4"/>
    <w:rsid w:val="00626E5F"/>
    <w:rsid w:val="00662CB9"/>
    <w:rsid w:val="006738F2"/>
    <w:rsid w:val="00675710"/>
    <w:rsid w:val="006759D3"/>
    <w:rsid w:val="006772AA"/>
    <w:rsid w:val="00683459"/>
    <w:rsid w:val="006A3C3B"/>
    <w:rsid w:val="006B0C29"/>
    <w:rsid w:val="006B5A9A"/>
    <w:rsid w:val="006C0915"/>
    <w:rsid w:val="006C115C"/>
    <w:rsid w:val="006D3122"/>
    <w:rsid w:val="006F1434"/>
    <w:rsid w:val="00703733"/>
    <w:rsid w:val="007115CF"/>
    <w:rsid w:val="0073587F"/>
    <w:rsid w:val="0074696C"/>
    <w:rsid w:val="007475B3"/>
    <w:rsid w:val="00751D44"/>
    <w:rsid w:val="00751E9C"/>
    <w:rsid w:val="00753385"/>
    <w:rsid w:val="007B4366"/>
    <w:rsid w:val="007C45C8"/>
    <w:rsid w:val="007D1F57"/>
    <w:rsid w:val="007D395A"/>
    <w:rsid w:val="007E577A"/>
    <w:rsid w:val="007F2410"/>
    <w:rsid w:val="007F39C6"/>
    <w:rsid w:val="00814199"/>
    <w:rsid w:val="00814367"/>
    <w:rsid w:val="00822684"/>
    <w:rsid w:val="00825508"/>
    <w:rsid w:val="008267B3"/>
    <w:rsid w:val="00840CF5"/>
    <w:rsid w:val="00881A80"/>
    <w:rsid w:val="0088306D"/>
    <w:rsid w:val="008869E0"/>
    <w:rsid w:val="008A20EE"/>
    <w:rsid w:val="008A592A"/>
    <w:rsid w:val="008A63B2"/>
    <w:rsid w:val="008A7AFC"/>
    <w:rsid w:val="008A7F63"/>
    <w:rsid w:val="008B3F21"/>
    <w:rsid w:val="008D319B"/>
    <w:rsid w:val="008E1B87"/>
    <w:rsid w:val="008F0BFE"/>
    <w:rsid w:val="008F3534"/>
    <w:rsid w:val="008F76E8"/>
    <w:rsid w:val="00900E8F"/>
    <w:rsid w:val="00922977"/>
    <w:rsid w:val="00922F3A"/>
    <w:rsid w:val="009518C5"/>
    <w:rsid w:val="0096704C"/>
    <w:rsid w:val="009724B5"/>
    <w:rsid w:val="009824C7"/>
    <w:rsid w:val="009D6A89"/>
    <w:rsid w:val="009D7C4B"/>
    <w:rsid w:val="009E1BA0"/>
    <w:rsid w:val="00A075BC"/>
    <w:rsid w:val="00A12C55"/>
    <w:rsid w:val="00A21F93"/>
    <w:rsid w:val="00A31FAF"/>
    <w:rsid w:val="00A35E80"/>
    <w:rsid w:val="00A37F83"/>
    <w:rsid w:val="00A40060"/>
    <w:rsid w:val="00A6152E"/>
    <w:rsid w:val="00A96C4D"/>
    <w:rsid w:val="00AD6053"/>
    <w:rsid w:val="00AE1C9F"/>
    <w:rsid w:val="00AF2D63"/>
    <w:rsid w:val="00B22714"/>
    <w:rsid w:val="00B302D2"/>
    <w:rsid w:val="00B33507"/>
    <w:rsid w:val="00B636CA"/>
    <w:rsid w:val="00B81D18"/>
    <w:rsid w:val="00B84980"/>
    <w:rsid w:val="00B904E1"/>
    <w:rsid w:val="00BB69F5"/>
    <w:rsid w:val="00BB7505"/>
    <w:rsid w:val="00BD403F"/>
    <w:rsid w:val="00BE39F3"/>
    <w:rsid w:val="00BE6FB0"/>
    <w:rsid w:val="00C24C0E"/>
    <w:rsid w:val="00C25C36"/>
    <w:rsid w:val="00C35445"/>
    <w:rsid w:val="00C42192"/>
    <w:rsid w:val="00C5647A"/>
    <w:rsid w:val="00C8188C"/>
    <w:rsid w:val="00C87130"/>
    <w:rsid w:val="00CA7B39"/>
    <w:rsid w:val="00CB373C"/>
    <w:rsid w:val="00CB75A8"/>
    <w:rsid w:val="00CC5FFE"/>
    <w:rsid w:val="00CE0C9F"/>
    <w:rsid w:val="00CE27AA"/>
    <w:rsid w:val="00D26DB1"/>
    <w:rsid w:val="00D4608D"/>
    <w:rsid w:val="00D52F39"/>
    <w:rsid w:val="00D56AEE"/>
    <w:rsid w:val="00D64157"/>
    <w:rsid w:val="00D6449C"/>
    <w:rsid w:val="00D714CD"/>
    <w:rsid w:val="00D71C41"/>
    <w:rsid w:val="00D91E4A"/>
    <w:rsid w:val="00D97AEB"/>
    <w:rsid w:val="00DA11A8"/>
    <w:rsid w:val="00DC1AD0"/>
    <w:rsid w:val="00DC6FD3"/>
    <w:rsid w:val="00DD3CF4"/>
    <w:rsid w:val="00E463B9"/>
    <w:rsid w:val="00E468EE"/>
    <w:rsid w:val="00E71239"/>
    <w:rsid w:val="00E749CF"/>
    <w:rsid w:val="00E74B05"/>
    <w:rsid w:val="00E87935"/>
    <w:rsid w:val="00EA4C41"/>
    <w:rsid w:val="00EB2ED4"/>
    <w:rsid w:val="00ED7BFB"/>
    <w:rsid w:val="00EF4A3B"/>
    <w:rsid w:val="00F05A33"/>
    <w:rsid w:val="00F11481"/>
    <w:rsid w:val="00F23D60"/>
    <w:rsid w:val="00F350B4"/>
    <w:rsid w:val="00F378AC"/>
    <w:rsid w:val="00F527F5"/>
    <w:rsid w:val="00F53812"/>
    <w:rsid w:val="00F65A09"/>
    <w:rsid w:val="00F74615"/>
    <w:rsid w:val="00FA0032"/>
    <w:rsid w:val="00FA6546"/>
    <w:rsid w:val="00FB463B"/>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8542"/>
  <w15:docId w15:val="{3DD31FD2-EDBC-4191-8707-3824B7C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E0"/>
    <w:rPr>
      <w:rFonts w:eastAsia="Calibri" w:cs="Calibri"/>
      <w:sz w:val="24"/>
    </w:rPr>
  </w:style>
  <w:style w:type="paragraph" w:styleId="Heading1">
    <w:name w:val="heading 1"/>
    <w:basedOn w:val="Normal"/>
    <w:uiPriority w:val="9"/>
    <w:qFormat/>
    <w:rsid w:val="00CB75A8"/>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9D6A89"/>
    <w:pPr>
      <w:keepNext/>
      <w:keepLines/>
      <w:spacing w:before="12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69E0"/>
    <w:pPr>
      <w:ind w:left="1199" w:hanging="359"/>
    </w:pPr>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34"/>
    <w:qFormat/>
    <w:rsid w:val="007D1F57"/>
    <w:pPr>
      <w:spacing w:before="31"/>
      <w:ind w:left="1195" w:right="43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D6A89"/>
    <w:rPr>
      <w:rFonts w:ascii="Calibri" w:eastAsiaTheme="majorEastAsia" w:hAnsi="Calibri" w:cstheme="majorBidi"/>
      <w:b/>
      <w:sz w:val="36"/>
      <w:szCs w:val="26"/>
    </w:rPr>
  </w:style>
  <w:style w:type="character" w:styleId="Hyperlink">
    <w:name w:val="Hyperlink"/>
    <w:basedOn w:val="DefaultParagraphFont"/>
    <w:uiPriority w:val="99"/>
    <w:unhideWhenUsed/>
    <w:rsid w:val="007F2410"/>
    <w:rPr>
      <w:color w:val="0000FF" w:themeColor="hyperlink"/>
      <w:u w:val="single"/>
    </w:rPr>
  </w:style>
  <w:style w:type="character" w:styleId="UnresolvedMention">
    <w:name w:val="Unresolved Mention"/>
    <w:basedOn w:val="DefaultParagraphFont"/>
    <w:uiPriority w:val="99"/>
    <w:semiHidden/>
    <w:unhideWhenUsed/>
    <w:rsid w:val="007F2410"/>
    <w:rPr>
      <w:color w:val="605E5C"/>
      <w:shd w:val="clear" w:color="auto" w:fill="E1DFDD"/>
    </w:rPr>
  </w:style>
  <w:style w:type="character" w:styleId="FollowedHyperlink">
    <w:name w:val="FollowedHyperlink"/>
    <w:basedOn w:val="DefaultParagraphFont"/>
    <w:uiPriority w:val="99"/>
    <w:semiHidden/>
    <w:unhideWhenUsed/>
    <w:rsid w:val="000D2501"/>
    <w:rPr>
      <w:color w:val="800080" w:themeColor="followedHyperlink"/>
      <w:u w:val="single"/>
    </w:rPr>
  </w:style>
  <w:style w:type="paragraph" w:styleId="Header">
    <w:name w:val="header"/>
    <w:basedOn w:val="Normal"/>
    <w:link w:val="HeaderChar"/>
    <w:uiPriority w:val="99"/>
    <w:unhideWhenUsed/>
    <w:rsid w:val="004F6AE3"/>
    <w:pPr>
      <w:tabs>
        <w:tab w:val="center" w:pos="4680"/>
        <w:tab w:val="right" w:pos="9360"/>
      </w:tabs>
    </w:pPr>
  </w:style>
  <w:style w:type="character" w:customStyle="1" w:styleId="HeaderChar">
    <w:name w:val="Header Char"/>
    <w:basedOn w:val="DefaultParagraphFont"/>
    <w:link w:val="Header"/>
    <w:uiPriority w:val="99"/>
    <w:rsid w:val="004F6AE3"/>
    <w:rPr>
      <w:rFonts w:ascii="Calibri" w:eastAsia="Calibri" w:hAnsi="Calibri" w:cs="Calibri"/>
    </w:rPr>
  </w:style>
  <w:style w:type="paragraph" w:styleId="Footer">
    <w:name w:val="footer"/>
    <w:basedOn w:val="Normal"/>
    <w:link w:val="FooterChar"/>
    <w:uiPriority w:val="99"/>
    <w:unhideWhenUsed/>
    <w:rsid w:val="004F6AE3"/>
    <w:pPr>
      <w:tabs>
        <w:tab w:val="center" w:pos="4680"/>
        <w:tab w:val="right" w:pos="9360"/>
      </w:tabs>
    </w:pPr>
  </w:style>
  <w:style w:type="character" w:customStyle="1" w:styleId="FooterChar">
    <w:name w:val="Footer Char"/>
    <w:basedOn w:val="DefaultParagraphFont"/>
    <w:link w:val="Footer"/>
    <w:uiPriority w:val="99"/>
    <w:rsid w:val="004F6AE3"/>
    <w:rPr>
      <w:rFonts w:ascii="Calibri" w:eastAsia="Calibri" w:hAnsi="Calibri" w:cs="Calibri"/>
    </w:rPr>
  </w:style>
  <w:style w:type="table" w:styleId="TableGrid">
    <w:name w:val="Table Grid"/>
    <w:basedOn w:val="TableNormal"/>
    <w:uiPriority w:val="39"/>
    <w:rsid w:val="0062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69E0"/>
    <w:rPr>
      <w:rFonts w:eastAsia="Calibri" w:cs="Calibri"/>
    </w:rPr>
  </w:style>
  <w:style w:type="character" w:customStyle="1" w:styleId="ui-provider">
    <w:name w:val="ui-provider"/>
    <w:basedOn w:val="DefaultParagraphFont"/>
    <w:rsid w:val="00EF4A3B"/>
  </w:style>
  <w:style w:type="character" w:styleId="Strong">
    <w:name w:val="Strong"/>
    <w:basedOn w:val="DefaultParagraphFont"/>
    <w:uiPriority w:val="22"/>
    <w:qFormat/>
    <w:rsid w:val="00D714CD"/>
    <w:rPr>
      <w:b/>
      <w:bCs/>
    </w:rPr>
  </w:style>
  <w:style w:type="character" w:styleId="CommentReference">
    <w:name w:val="annotation reference"/>
    <w:basedOn w:val="DefaultParagraphFont"/>
    <w:uiPriority w:val="99"/>
    <w:semiHidden/>
    <w:unhideWhenUsed/>
    <w:rsid w:val="00F53812"/>
    <w:rPr>
      <w:sz w:val="16"/>
      <w:szCs w:val="16"/>
    </w:rPr>
  </w:style>
  <w:style w:type="paragraph" w:styleId="CommentText">
    <w:name w:val="annotation text"/>
    <w:basedOn w:val="Normal"/>
    <w:link w:val="CommentTextChar"/>
    <w:uiPriority w:val="99"/>
    <w:unhideWhenUsed/>
    <w:rsid w:val="00F53812"/>
    <w:rPr>
      <w:sz w:val="20"/>
      <w:szCs w:val="20"/>
    </w:rPr>
  </w:style>
  <w:style w:type="character" w:customStyle="1" w:styleId="CommentTextChar">
    <w:name w:val="Comment Text Char"/>
    <w:basedOn w:val="DefaultParagraphFont"/>
    <w:link w:val="CommentText"/>
    <w:uiPriority w:val="99"/>
    <w:rsid w:val="00F53812"/>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F53812"/>
    <w:rPr>
      <w:b/>
      <w:bCs/>
    </w:rPr>
  </w:style>
  <w:style w:type="character" w:customStyle="1" w:styleId="CommentSubjectChar">
    <w:name w:val="Comment Subject Char"/>
    <w:basedOn w:val="CommentTextChar"/>
    <w:link w:val="CommentSubject"/>
    <w:uiPriority w:val="99"/>
    <w:semiHidden/>
    <w:rsid w:val="00F53812"/>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4250">
      <w:bodyDiv w:val="1"/>
      <w:marLeft w:val="0"/>
      <w:marRight w:val="0"/>
      <w:marTop w:val="0"/>
      <w:marBottom w:val="0"/>
      <w:divBdr>
        <w:top w:val="none" w:sz="0" w:space="0" w:color="auto"/>
        <w:left w:val="none" w:sz="0" w:space="0" w:color="auto"/>
        <w:bottom w:val="none" w:sz="0" w:space="0" w:color="auto"/>
        <w:right w:val="none" w:sz="0" w:space="0" w:color="auto"/>
      </w:divBdr>
    </w:div>
    <w:div w:id="153494073">
      <w:bodyDiv w:val="1"/>
      <w:marLeft w:val="0"/>
      <w:marRight w:val="0"/>
      <w:marTop w:val="0"/>
      <w:marBottom w:val="0"/>
      <w:divBdr>
        <w:top w:val="none" w:sz="0" w:space="0" w:color="auto"/>
        <w:left w:val="none" w:sz="0" w:space="0" w:color="auto"/>
        <w:bottom w:val="none" w:sz="0" w:space="0" w:color="auto"/>
        <w:right w:val="none" w:sz="0" w:space="0" w:color="auto"/>
      </w:divBdr>
    </w:div>
    <w:div w:id="762141544">
      <w:bodyDiv w:val="1"/>
      <w:marLeft w:val="0"/>
      <w:marRight w:val="0"/>
      <w:marTop w:val="0"/>
      <w:marBottom w:val="0"/>
      <w:divBdr>
        <w:top w:val="none" w:sz="0" w:space="0" w:color="auto"/>
        <w:left w:val="none" w:sz="0" w:space="0" w:color="auto"/>
        <w:bottom w:val="none" w:sz="0" w:space="0" w:color="auto"/>
        <w:right w:val="none" w:sz="0" w:space="0" w:color="auto"/>
      </w:divBdr>
    </w:div>
    <w:div w:id="1014963869">
      <w:bodyDiv w:val="1"/>
      <w:marLeft w:val="0"/>
      <w:marRight w:val="0"/>
      <w:marTop w:val="0"/>
      <w:marBottom w:val="0"/>
      <w:divBdr>
        <w:top w:val="none" w:sz="0" w:space="0" w:color="auto"/>
        <w:left w:val="none" w:sz="0" w:space="0" w:color="auto"/>
        <w:bottom w:val="none" w:sz="0" w:space="0" w:color="auto"/>
        <w:right w:val="none" w:sz="0" w:space="0" w:color="auto"/>
      </w:divBdr>
    </w:div>
    <w:div w:id="168512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l.illinois.edu/citl-101/teaching-learning/make-your-course-accessible/document-accessibility-guides/accessible-document-design-fundamentals" TargetMode="External"/><Relationship Id="rId13" Type="http://schemas.openxmlformats.org/officeDocument/2006/relationships/hyperlink" Target="https://webaim.org/techniques/wo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en-us/office/make-your-word-documents-accessible-to-people-with-disabilities-d9bf3683-87ac-47ea-b91a-78dcacb3c66d?redirectsourcepath=%252fen-us%252farticle%252fcreate-accessible-word-documents-4fbb34d6-264f-4315-98d1-e431019e6137&amp;ui=en-us&amp;rs=en-us&amp;ad=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im.org/resources/linkcontrastchecker/" TargetMode="External"/><Relationship Id="rId5" Type="http://schemas.openxmlformats.org/officeDocument/2006/relationships/webSettings" Target="webSettings.xml"/><Relationship Id="rId15" Type="http://schemas.openxmlformats.org/officeDocument/2006/relationships/hyperlink" Target="mailto:dres-accessible-media@illinois.edu" TargetMode="External"/><Relationship Id="rId10" Type="http://schemas.openxmlformats.org/officeDocument/2006/relationships/hyperlink" Target="https://webaim.org/resources/contrastchecker/" TargetMode="External"/><Relationship Id="rId4" Type="http://schemas.openxmlformats.org/officeDocument/2006/relationships/settings" Target="settings.xml"/><Relationship Id="rId9" Type="http://schemas.openxmlformats.org/officeDocument/2006/relationships/hyperlink" Target="https://cdn.citl.illinois.edu/documentation/Accessibility/Checklists/Word-PC.docx" TargetMode="External"/><Relationship Id="rId14" Type="http://schemas.openxmlformats.org/officeDocument/2006/relationships/hyperlink" Target="http://dres-accessible-media@illinois.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1772-5FA5-493A-ACAA-AD9FD945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MS Word Accessibility</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Accessibility</dc:title>
  <dc:creator>Microsoft Office User</dc:creator>
  <cp:lastModifiedBy>Thompson, Marc</cp:lastModifiedBy>
  <cp:revision>3</cp:revision>
  <cp:lastPrinted>2024-03-14T20:33:00Z</cp:lastPrinted>
  <dcterms:created xsi:type="dcterms:W3CDTF">2024-10-14T22:07:00Z</dcterms:created>
  <dcterms:modified xsi:type="dcterms:W3CDTF">2024-10-14T22:10:00Z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Adobe Acrobat Pro DC 17.9.20044</vt:lpwstr>
  </property>
  <property fmtid="{D5CDD505-2E9C-101B-9397-08002B2CF9AE}" pid="4" name="LastSaved">
    <vt:filetime>2024-03-14T00:00:00Z</vt:filetime>
  </property>
  <property fmtid="{D5CDD505-2E9C-101B-9397-08002B2CF9AE}" pid="5" name="Producer">
    <vt:lpwstr>Adobe Acrobat Pro DC 17.9.20044</vt:lpwstr>
  </property>
</Properties>
</file>